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12" w:rsidRDefault="00B92212" w:rsidP="00B92212">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B92212" w:rsidRDefault="00B92212" w:rsidP="00B92212">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Администрации города Твери</w:t>
      </w:r>
    </w:p>
    <w:p w:rsidR="00B92212" w:rsidRDefault="0020500A" w:rsidP="00B92212">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от «</w:t>
      </w:r>
      <w:r w:rsidR="00530546">
        <w:rPr>
          <w:rFonts w:ascii="Times New Roman" w:hAnsi="Times New Roman" w:cs="Times New Roman"/>
          <w:sz w:val="28"/>
          <w:szCs w:val="28"/>
        </w:rPr>
        <w:t>19</w:t>
      </w:r>
      <w:r>
        <w:rPr>
          <w:rFonts w:ascii="Times New Roman" w:hAnsi="Times New Roman" w:cs="Times New Roman"/>
          <w:sz w:val="28"/>
          <w:szCs w:val="28"/>
        </w:rPr>
        <w:t xml:space="preserve">» </w:t>
      </w:r>
      <w:r w:rsidR="00530546">
        <w:rPr>
          <w:rFonts w:ascii="Times New Roman" w:hAnsi="Times New Roman" w:cs="Times New Roman"/>
          <w:sz w:val="28"/>
          <w:szCs w:val="28"/>
        </w:rPr>
        <w:t xml:space="preserve"> мая </w:t>
      </w:r>
      <w:r>
        <w:rPr>
          <w:rFonts w:ascii="Times New Roman" w:hAnsi="Times New Roman" w:cs="Times New Roman"/>
          <w:sz w:val="28"/>
          <w:szCs w:val="28"/>
        </w:rPr>
        <w:t>2020</w:t>
      </w:r>
      <w:r w:rsidR="00B92212">
        <w:rPr>
          <w:rFonts w:ascii="Times New Roman" w:hAnsi="Times New Roman" w:cs="Times New Roman"/>
          <w:sz w:val="28"/>
          <w:szCs w:val="28"/>
        </w:rPr>
        <w:t xml:space="preserve"> № </w:t>
      </w:r>
      <w:r w:rsidR="00530546">
        <w:rPr>
          <w:rFonts w:ascii="Times New Roman" w:hAnsi="Times New Roman" w:cs="Times New Roman"/>
          <w:sz w:val="28"/>
          <w:szCs w:val="28"/>
        </w:rPr>
        <w:t>655</w:t>
      </w:r>
      <w:bookmarkStart w:id="0" w:name="_GoBack"/>
      <w:bookmarkEnd w:id="0"/>
    </w:p>
    <w:p w:rsidR="00B92212" w:rsidRDefault="00B92212" w:rsidP="00B92212">
      <w:pPr>
        <w:autoSpaceDE w:val="0"/>
        <w:autoSpaceDN w:val="0"/>
        <w:adjustRightInd w:val="0"/>
        <w:spacing w:after="0" w:line="240" w:lineRule="auto"/>
        <w:ind w:left="4820"/>
        <w:jc w:val="right"/>
        <w:outlineLvl w:val="0"/>
        <w:rPr>
          <w:rFonts w:ascii="Times New Roman" w:hAnsi="Times New Roman" w:cs="Times New Roman"/>
          <w:sz w:val="28"/>
          <w:szCs w:val="28"/>
        </w:rPr>
      </w:pPr>
    </w:p>
    <w:p w:rsidR="00F933CB" w:rsidRPr="00B92212" w:rsidRDefault="00AB4DB5" w:rsidP="00B92212">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w:t>
      </w:r>
      <w:r w:rsidR="00B92212">
        <w:rPr>
          <w:rFonts w:ascii="Times New Roman" w:hAnsi="Times New Roman" w:cs="Times New Roman"/>
          <w:sz w:val="28"/>
          <w:szCs w:val="28"/>
        </w:rPr>
        <w:t>Приложение №</w:t>
      </w:r>
      <w:r w:rsidR="00F933CB" w:rsidRPr="00B92212">
        <w:rPr>
          <w:rFonts w:ascii="Times New Roman" w:hAnsi="Times New Roman" w:cs="Times New Roman"/>
          <w:sz w:val="28"/>
          <w:szCs w:val="28"/>
        </w:rPr>
        <w:t xml:space="preserve"> 3</w:t>
      </w:r>
    </w:p>
    <w:p w:rsidR="00F933CB" w:rsidRPr="00B92212" w:rsidRDefault="00BC0F49" w:rsidP="00B92212">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к п</w:t>
      </w:r>
      <w:r w:rsidR="00F933CB" w:rsidRPr="00B92212">
        <w:rPr>
          <w:rFonts w:ascii="Times New Roman" w:hAnsi="Times New Roman" w:cs="Times New Roman"/>
          <w:sz w:val="28"/>
          <w:szCs w:val="28"/>
        </w:rPr>
        <w:t xml:space="preserve">остановлению Главы </w:t>
      </w:r>
      <w:r w:rsidR="00B92212">
        <w:rPr>
          <w:rFonts w:ascii="Times New Roman" w:hAnsi="Times New Roman" w:cs="Times New Roman"/>
          <w:sz w:val="28"/>
          <w:szCs w:val="28"/>
        </w:rPr>
        <w:t>а</w:t>
      </w:r>
      <w:r w:rsidR="00F933CB" w:rsidRPr="00B92212">
        <w:rPr>
          <w:rFonts w:ascii="Times New Roman" w:hAnsi="Times New Roman" w:cs="Times New Roman"/>
          <w:sz w:val="28"/>
          <w:szCs w:val="28"/>
        </w:rPr>
        <w:t>дминистрации</w:t>
      </w:r>
      <w:r w:rsidR="00B92212">
        <w:rPr>
          <w:rFonts w:ascii="Times New Roman" w:hAnsi="Times New Roman" w:cs="Times New Roman"/>
          <w:sz w:val="28"/>
          <w:szCs w:val="28"/>
        </w:rPr>
        <w:t xml:space="preserve"> </w:t>
      </w:r>
      <w:r w:rsidR="00F933CB" w:rsidRPr="00B92212">
        <w:rPr>
          <w:rFonts w:ascii="Times New Roman" w:hAnsi="Times New Roman" w:cs="Times New Roman"/>
          <w:sz w:val="28"/>
          <w:szCs w:val="28"/>
        </w:rPr>
        <w:t>города Твери</w:t>
      </w:r>
    </w:p>
    <w:p w:rsidR="00F933CB" w:rsidRPr="00B92212" w:rsidRDefault="00B92212" w:rsidP="00B92212">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от 17.12.2008 №</w:t>
      </w:r>
      <w:r w:rsidR="00F933CB" w:rsidRPr="00B92212">
        <w:rPr>
          <w:rFonts w:ascii="Times New Roman" w:hAnsi="Times New Roman" w:cs="Times New Roman"/>
          <w:sz w:val="28"/>
          <w:szCs w:val="28"/>
        </w:rPr>
        <w:t xml:space="preserve"> 3590</w:t>
      </w:r>
    </w:p>
    <w:p w:rsidR="00F933CB" w:rsidRPr="00B92212" w:rsidRDefault="00F933CB" w:rsidP="00B92212">
      <w:pPr>
        <w:autoSpaceDE w:val="0"/>
        <w:autoSpaceDN w:val="0"/>
        <w:adjustRightInd w:val="0"/>
        <w:spacing w:after="0" w:line="240" w:lineRule="auto"/>
        <w:ind w:left="5103"/>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ПОЛОЖЕНИЕ</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о порядке и условиях оплаты и стимулировании труда</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в учреждениях дополнительного образования</w:t>
      </w:r>
      <w:r w:rsidR="007803B1">
        <w:rPr>
          <w:rFonts w:ascii="Times New Roman" w:hAnsi="Times New Roman" w:cs="Times New Roman"/>
          <w:bCs/>
          <w:sz w:val="28"/>
          <w:szCs w:val="28"/>
        </w:rPr>
        <w:t xml:space="preserve"> в сфере культуры</w:t>
      </w:r>
      <w:r w:rsidRPr="00B92212">
        <w:rPr>
          <w:rFonts w:ascii="Times New Roman" w:hAnsi="Times New Roman" w:cs="Times New Roman"/>
          <w:bCs/>
          <w:sz w:val="28"/>
          <w:szCs w:val="28"/>
        </w:rPr>
        <w:t>,</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подведомственных управлению по культуре, спорту</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и делам молодежи администрации города Твери</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jc w:val="center"/>
        <w:outlineLvl w:val="1"/>
        <w:rPr>
          <w:rFonts w:ascii="Times New Roman" w:hAnsi="Times New Roman" w:cs="Times New Roman"/>
          <w:bCs/>
          <w:sz w:val="28"/>
          <w:szCs w:val="28"/>
        </w:rPr>
      </w:pPr>
      <w:r w:rsidRPr="00B92212">
        <w:rPr>
          <w:rFonts w:ascii="Times New Roman" w:hAnsi="Times New Roman" w:cs="Times New Roman"/>
          <w:bCs/>
          <w:sz w:val="28"/>
          <w:szCs w:val="28"/>
        </w:rPr>
        <w:t>1. Общие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1.1. Настоящее Положение разработано в соответствии с требованиями трудового </w:t>
      </w:r>
      <w:hyperlink r:id="rId9" w:history="1">
        <w:r w:rsidRPr="00B92212">
          <w:rPr>
            <w:rFonts w:ascii="Times New Roman" w:hAnsi="Times New Roman" w:cs="Times New Roman"/>
            <w:sz w:val="28"/>
            <w:szCs w:val="28"/>
          </w:rPr>
          <w:t>законодательства</w:t>
        </w:r>
      </w:hyperlink>
      <w:r w:rsidRPr="00B92212">
        <w:rPr>
          <w:rFonts w:ascii="Times New Roman" w:hAnsi="Times New Roman" w:cs="Times New Roman"/>
          <w:sz w:val="28"/>
          <w:szCs w:val="28"/>
        </w:rPr>
        <w:t xml:space="preserve"> и иных нормативных правовых актов, содержащих нормы трудового права.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1.2. Положение устанавливает порядок и условия оплаты труда в учреждениях дополнительного образования</w:t>
      </w:r>
      <w:r w:rsidR="007803B1">
        <w:rPr>
          <w:rFonts w:ascii="Times New Roman" w:hAnsi="Times New Roman" w:cs="Times New Roman"/>
          <w:sz w:val="28"/>
          <w:szCs w:val="28"/>
        </w:rPr>
        <w:t xml:space="preserve"> в сфере культуры</w:t>
      </w:r>
      <w:r w:rsidRPr="00B92212">
        <w:rPr>
          <w:rFonts w:ascii="Times New Roman" w:hAnsi="Times New Roman" w:cs="Times New Roman"/>
          <w:sz w:val="28"/>
          <w:szCs w:val="28"/>
        </w:rPr>
        <w:t xml:space="preserve">, подведомственных управлению по культуре, спорту и делам молодежи администрации города Твери (далее - учреждения дополнительного образования). Под работниками понимаются </w:t>
      </w:r>
      <w:r w:rsidR="0020500A">
        <w:rPr>
          <w:rFonts w:ascii="Times New Roman" w:hAnsi="Times New Roman" w:cs="Times New Roman"/>
          <w:sz w:val="28"/>
          <w:szCs w:val="28"/>
        </w:rPr>
        <w:t>сотрудники</w:t>
      </w:r>
      <w:r w:rsidRPr="00B92212">
        <w:rPr>
          <w:rFonts w:ascii="Times New Roman" w:hAnsi="Times New Roman" w:cs="Times New Roman"/>
          <w:sz w:val="28"/>
          <w:szCs w:val="28"/>
        </w:rPr>
        <w:t xml:space="preserve">, занимающие должности руководителей, специалистов и служащих. Под рабочими понимаются </w:t>
      </w:r>
      <w:r w:rsidR="0020500A">
        <w:rPr>
          <w:rFonts w:ascii="Times New Roman" w:hAnsi="Times New Roman" w:cs="Times New Roman"/>
          <w:sz w:val="28"/>
          <w:szCs w:val="28"/>
        </w:rPr>
        <w:t>сотрудники</w:t>
      </w:r>
      <w:r w:rsidRPr="00B92212">
        <w:rPr>
          <w:rFonts w:ascii="Times New Roman" w:hAnsi="Times New Roman" w:cs="Times New Roman"/>
          <w:sz w:val="28"/>
          <w:szCs w:val="28"/>
        </w:rPr>
        <w:t>, работающие по профессиям рабочих. Работникам назначается должностной оклад, а рабочим - оклад.</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lastRenderedPageBreak/>
        <w:t xml:space="preserve">1.6. Заработная плата работников (рабочих) предельным размером не ограничивается, за исключением случаев, установленных </w:t>
      </w:r>
      <w:hyperlink w:anchor="Par22" w:history="1">
        <w:r w:rsidRPr="00B92212">
          <w:rPr>
            <w:rFonts w:ascii="Times New Roman" w:hAnsi="Times New Roman" w:cs="Times New Roman"/>
            <w:sz w:val="28"/>
            <w:szCs w:val="28"/>
          </w:rPr>
          <w:t>пунктом 1.7</w:t>
        </w:r>
      </w:hyperlink>
      <w:r w:rsidRPr="00B92212">
        <w:rPr>
          <w:rFonts w:ascii="Times New Roman" w:hAnsi="Times New Roman" w:cs="Times New Roman"/>
          <w:sz w:val="28"/>
          <w:szCs w:val="28"/>
        </w:rPr>
        <w:t xml:space="preserve"> настоящего Положения.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bookmarkStart w:id="1" w:name="Par22"/>
      <w:bookmarkEnd w:id="1"/>
      <w:r w:rsidRPr="00B92212">
        <w:rPr>
          <w:rFonts w:ascii="Times New Roman" w:hAnsi="Times New Roman" w:cs="Times New Roman"/>
          <w:sz w:val="28"/>
          <w:szCs w:val="28"/>
        </w:rPr>
        <w:t>1.7. Предельный уровень соотношения среднемесячной заработной платы руководителей, их заместителей и главных бухгалтеров учреждений дополнительного образования и среднемесячной заработной платы работников таких учреждений устанавливается в следующих пределах:</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а) для руководителей учреждения дополнительного образования - в кратности до 5,0 (среднемесячная заработная плата руководителя учреждения дополнительного образования не должна превышать пятикратный размер среднемесячной заработной платы работников данного учреждения);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б) для заместителей руководителя, главных бухгалтеров учреждений дополнительного образования - в кратности до 5,0 (среднемесячная заработная плата заместителя руководителя, главного бухгалтера учреждения дополнительного образования не должна превышать пятикратный размер среднемесячной заработной платы работников данного учреждения).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Среднемесячная заработная плата руководителей, их заместителей и главных бухгалтеров учреждения дополнительного образования формируется за счет всех источников финансового обеспечения и рассчитывается за календарный год.</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Среднемесячная заработная плата работников учреждения дополнительного образования формируется за счет всех источников финансового обеспечения без учета заработной платы соответствующего руководителя, его заместителей, главного бухгалтера и рассчитывается за календарный год.</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1.8. Размеры ставок почасовой оплаты труда устанавливаются учреждением дополнительного образования самостоятельно.</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1.9. В случае, если месячная заработная плата работника (рабочего)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меньше минимального размера оплаты труда, работнику (рабочему) устанавливается доплата до установленного минимального размера оплаты труда.</w:t>
      </w:r>
    </w:p>
    <w:p w:rsidR="00E32D7B" w:rsidRPr="00B92212" w:rsidRDefault="00E32D7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jc w:val="center"/>
        <w:outlineLvl w:val="1"/>
        <w:rPr>
          <w:rFonts w:ascii="Times New Roman" w:hAnsi="Times New Roman" w:cs="Times New Roman"/>
          <w:bCs/>
          <w:sz w:val="28"/>
          <w:szCs w:val="28"/>
        </w:rPr>
      </w:pPr>
      <w:r w:rsidRPr="00B92212">
        <w:rPr>
          <w:rFonts w:ascii="Times New Roman" w:hAnsi="Times New Roman" w:cs="Times New Roman"/>
          <w:bCs/>
          <w:sz w:val="28"/>
          <w:szCs w:val="28"/>
        </w:rPr>
        <w:t>2. Порядок и условия оплаты труда работников образования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bookmarkStart w:id="2" w:name="Par32"/>
      <w:bookmarkEnd w:id="2"/>
      <w:r w:rsidRPr="00B92212">
        <w:rPr>
          <w:rFonts w:ascii="Times New Roman" w:hAnsi="Times New Roman" w:cs="Times New Roman"/>
          <w:sz w:val="28"/>
          <w:szCs w:val="28"/>
        </w:rPr>
        <w:t>2.1. Должностные оклады работников образования</w:t>
      </w:r>
      <w:r w:rsidR="001940CE">
        <w:rPr>
          <w:rFonts w:ascii="Times New Roman" w:hAnsi="Times New Roman" w:cs="Times New Roman"/>
          <w:sz w:val="28"/>
          <w:szCs w:val="28"/>
        </w:rPr>
        <w:t>, занимающих должности служащих в учреждениях дополнительного образования,</w:t>
      </w:r>
      <w:r w:rsidRPr="00B92212">
        <w:rPr>
          <w:rFonts w:ascii="Times New Roman" w:hAnsi="Times New Roman" w:cs="Times New Roman"/>
          <w:sz w:val="28"/>
          <w:szCs w:val="28"/>
        </w:rPr>
        <w:t xml:space="preserve"> устанавливаются на основе отнесения занимаемых ими должностей к квалификационным уровням </w:t>
      </w:r>
      <w:hyperlink r:id="rId10" w:history="1">
        <w:r w:rsidRPr="00B92212">
          <w:rPr>
            <w:rFonts w:ascii="Times New Roman" w:hAnsi="Times New Roman" w:cs="Times New Roman"/>
            <w:sz w:val="28"/>
            <w:szCs w:val="28"/>
          </w:rPr>
          <w:t>профессиональных квалификационных групп</w:t>
        </w:r>
      </w:hyperlink>
      <w:r w:rsidRPr="00B92212">
        <w:rPr>
          <w:rFonts w:ascii="Times New Roman" w:hAnsi="Times New Roman" w:cs="Times New Roman"/>
          <w:sz w:val="28"/>
          <w:szCs w:val="28"/>
        </w:rPr>
        <w:t xml:space="preserve"> (далее - ПКГ), утвержденных</w:t>
      </w:r>
      <w:r w:rsidR="0020500A">
        <w:rPr>
          <w:rFonts w:ascii="Times New Roman" w:hAnsi="Times New Roman" w:cs="Times New Roman"/>
          <w:sz w:val="28"/>
          <w:szCs w:val="28"/>
        </w:rPr>
        <w:t xml:space="preserve"> п</w:t>
      </w:r>
      <w:r w:rsidRPr="00B92212">
        <w:rPr>
          <w:rFonts w:ascii="Times New Roman" w:hAnsi="Times New Roman" w:cs="Times New Roman"/>
          <w:sz w:val="28"/>
          <w:szCs w:val="28"/>
        </w:rPr>
        <w:t>риказом Министерства здравоохранения и социального развития Росс</w:t>
      </w:r>
      <w:r w:rsidR="00E32D7B">
        <w:rPr>
          <w:rFonts w:ascii="Times New Roman" w:hAnsi="Times New Roman" w:cs="Times New Roman"/>
          <w:sz w:val="28"/>
          <w:szCs w:val="28"/>
        </w:rPr>
        <w:t>ийской Федерации от 05.05.2008 № 216н «</w:t>
      </w:r>
      <w:r w:rsidRPr="00B92212">
        <w:rPr>
          <w:rFonts w:ascii="Times New Roman" w:hAnsi="Times New Roman" w:cs="Times New Roman"/>
          <w:sz w:val="28"/>
          <w:szCs w:val="28"/>
        </w:rPr>
        <w:t>Об утверждении профессиональных квалификационных групп до</w:t>
      </w:r>
      <w:r w:rsidR="00E32D7B">
        <w:rPr>
          <w:rFonts w:ascii="Times New Roman" w:hAnsi="Times New Roman" w:cs="Times New Roman"/>
          <w:sz w:val="28"/>
          <w:szCs w:val="28"/>
        </w:rPr>
        <w:t>лжностей работников образования»</w:t>
      </w:r>
      <w:r w:rsidRPr="00B92212">
        <w:rPr>
          <w:rFonts w:ascii="Times New Roman" w:hAnsi="Times New Roman" w:cs="Times New Roman"/>
          <w:sz w:val="28"/>
          <w:szCs w:val="28"/>
        </w:rPr>
        <w:t xml:space="preserve"> и иными правовыми актами:</w:t>
      </w:r>
    </w:p>
    <w:p w:rsidR="00F933CB"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272C4B" w:rsidRDefault="00272C4B" w:rsidP="00F933CB">
      <w:pPr>
        <w:autoSpaceDE w:val="0"/>
        <w:autoSpaceDN w:val="0"/>
        <w:adjustRightInd w:val="0"/>
        <w:spacing w:after="0" w:line="240" w:lineRule="auto"/>
        <w:jc w:val="both"/>
        <w:rPr>
          <w:rFonts w:ascii="Times New Roman" w:hAnsi="Times New Roman" w:cs="Times New Roman"/>
          <w:sz w:val="28"/>
          <w:szCs w:val="28"/>
        </w:rPr>
      </w:pPr>
    </w:p>
    <w:p w:rsidR="00272C4B" w:rsidRDefault="00272C4B" w:rsidP="00F933CB">
      <w:pPr>
        <w:autoSpaceDE w:val="0"/>
        <w:autoSpaceDN w:val="0"/>
        <w:adjustRightInd w:val="0"/>
        <w:spacing w:after="0" w:line="240" w:lineRule="auto"/>
        <w:jc w:val="both"/>
        <w:rPr>
          <w:rFonts w:ascii="Times New Roman" w:hAnsi="Times New Roman" w:cs="Times New Roman"/>
          <w:sz w:val="28"/>
          <w:szCs w:val="28"/>
        </w:rPr>
      </w:pPr>
    </w:p>
    <w:p w:rsidR="00272C4B" w:rsidRDefault="00272C4B" w:rsidP="00F933C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E32D7B">
              <w:rPr>
                <w:rFonts w:ascii="Times New Roman" w:hAnsi="Times New Roman" w:cs="Times New Roman"/>
                <w:sz w:val="24"/>
                <w:szCs w:val="24"/>
              </w:rPr>
              <w:t>ПКГ</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E32D7B">
              <w:rPr>
                <w:rFonts w:ascii="Times New Roman" w:hAnsi="Times New Roman" w:cs="Times New Roman"/>
                <w:sz w:val="24"/>
                <w:szCs w:val="24"/>
              </w:rPr>
              <w:t>Должностной оклад, руб.</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530546" w:rsidP="00F933CB">
            <w:pPr>
              <w:autoSpaceDE w:val="0"/>
              <w:autoSpaceDN w:val="0"/>
              <w:adjustRightInd w:val="0"/>
              <w:spacing w:after="0" w:line="240" w:lineRule="auto"/>
              <w:jc w:val="center"/>
              <w:rPr>
                <w:rFonts w:ascii="Times New Roman" w:hAnsi="Times New Roman" w:cs="Times New Roman"/>
                <w:sz w:val="24"/>
                <w:szCs w:val="24"/>
              </w:rPr>
            </w:pPr>
            <w:hyperlink r:id="rId11" w:history="1">
              <w:r w:rsidR="00F933CB" w:rsidRPr="00E32D7B">
                <w:rPr>
                  <w:rFonts w:ascii="Times New Roman" w:hAnsi="Times New Roman" w:cs="Times New Roman"/>
                  <w:sz w:val="24"/>
                  <w:szCs w:val="24"/>
                </w:rPr>
                <w:t>Должности</w:t>
              </w:r>
            </w:hyperlink>
            <w:r w:rsidR="00F933CB" w:rsidRPr="00E32D7B">
              <w:rPr>
                <w:rFonts w:ascii="Times New Roman" w:hAnsi="Times New Roman" w:cs="Times New Roman"/>
                <w:sz w:val="24"/>
                <w:szCs w:val="24"/>
              </w:rPr>
              <w:t xml:space="preserve"> работников учебно-вспомогательного персонала первого уровня</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1 квалификационный уровень</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Секретарь учебной части</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E32D7B"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4399</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530546" w:rsidP="00F933CB">
            <w:pPr>
              <w:autoSpaceDE w:val="0"/>
              <w:autoSpaceDN w:val="0"/>
              <w:adjustRightInd w:val="0"/>
              <w:spacing w:after="0" w:line="240" w:lineRule="auto"/>
              <w:jc w:val="center"/>
              <w:rPr>
                <w:rFonts w:ascii="Times New Roman" w:hAnsi="Times New Roman" w:cs="Times New Roman"/>
                <w:sz w:val="24"/>
                <w:szCs w:val="24"/>
              </w:rPr>
            </w:pPr>
            <w:hyperlink r:id="rId12" w:history="1">
              <w:r w:rsidR="00F933CB" w:rsidRPr="00E32D7B">
                <w:rPr>
                  <w:rFonts w:ascii="Times New Roman" w:hAnsi="Times New Roman" w:cs="Times New Roman"/>
                  <w:sz w:val="24"/>
                  <w:szCs w:val="24"/>
                </w:rPr>
                <w:t>Должности</w:t>
              </w:r>
            </w:hyperlink>
            <w:r w:rsidR="00F933CB" w:rsidRPr="00E32D7B">
              <w:rPr>
                <w:rFonts w:ascii="Times New Roman" w:hAnsi="Times New Roman" w:cs="Times New Roman"/>
                <w:sz w:val="24"/>
                <w:szCs w:val="24"/>
              </w:rPr>
              <w:t xml:space="preserve"> педагогических работников</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2 квалификационный уровень</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BC6DDE">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Инструктор-методист; концертмейстер; педагог дополнительного образования; педагог-о</w:t>
            </w:r>
            <w:r w:rsidR="00BC6DDE">
              <w:rPr>
                <w:rFonts w:ascii="Times New Roman" w:hAnsi="Times New Roman" w:cs="Times New Roman"/>
                <w:sz w:val="24"/>
                <w:szCs w:val="24"/>
              </w:rPr>
              <w:t>рганизатор; социальный педагог</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E32D7B"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8006</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3 квалификационный уровень</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BC6DDE">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Методист; педагог-психолог; старший педаг</w:t>
            </w:r>
            <w:r w:rsidR="00BC6DDE">
              <w:rPr>
                <w:rFonts w:ascii="Times New Roman" w:hAnsi="Times New Roman" w:cs="Times New Roman"/>
                <w:sz w:val="24"/>
                <w:szCs w:val="24"/>
              </w:rPr>
              <w:t>ог дополнительного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654AE6"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8160</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4 квалификационный уровень</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Старший методист</w:t>
            </w:r>
            <w:r w:rsidR="00E32D7B">
              <w:rPr>
                <w:rFonts w:ascii="Times New Roman" w:hAnsi="Times New Roman" w:cs="Times New Roman"/>
                <w:sz w:val="24"/>
                <w:szCs w:val="24"/>
              </w:rPr>
              <w:t>, п</w:t>
            </w:r>
            <w:r w:rsidR="00E32D7B" w:rsidRPr="00E32D7B">
              <w:rPr>
                <w:rFonts w:ascii="Times New Roman" w:hAnsi="Times New Roman" w:cs="Times New Roman"/>
                <w:sz w:val="24"/>
                <w:szCs w:val="24"/>
              </w:rPr>
              <w:t>реподаватель</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E32D7B" w:rsidP="00E32D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8302</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530546" w:rsidP="00F933CB">
            <w:pPr>
              <w:autoSpaceDE w:val="0"/>
              <w:autoSpaceDN w:val="0"/>
              <w:adjustRightInd w:val="0"/>
              <w:spacing w:after="0" w:line="240" w:lineRule="auto"/>
              <w:jc w:val="center"/>
              <w:rPr>
                <w:rFonts w:ascii="Times New Roman" w:hAnsi="Times New Roman" w:cs="Times New Roman"/>
                <w:sz w:val="24"/>
                <w:szCs w:val="24"/>
              </w:rPr>
            </w:pPr>
            <w:hyperlink r:id="rId13" w:history="1">
              <w:r w:rsidR="00F933CB" w:rsidRPr="00E32D7B">
                <w:rPr>
                  <w:rFonts w:ascii="Times New Roman" w:hAnsi="Times New Roman" w:cs="Times New Roman"/>
                  <w:sz w:val="24"/>
                  <w:szCs w:val="24"/>
                </w:rPr>
                <w:t>Должности</w:t>
              </w:r>
            </w:hyperlink>
            <w:r w:rsidR="00F933CB" w:rsidRPr="00E32D7B">
              <w:rPr>
                <w:rFonts w:ascii="Times New Roman" w:hAnsi="Times New Roman" w:cs="Times New Roman"/>
                <w:sz w:val="24"/>
                <w:szCs w:val="24"/>
              </w:rPr>
              <w:t xml:space="preserve"> руководителей структурных подразделений</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1 квалификационный уровень</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1940CE">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001940CE">
              <w:rPr>
                <w:rFonts w:ascii="Times New Roman" w:hAnsi="Times New Roman" w:cs="Times New Roman"/>
                <w:sz w:val="24"/>
                <w:szCs w:val="24"/>
              </w:rPr>
              <w:t>образовательную программу</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BC6DDE"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7973</w:t>
            </w:r>
          </w:p>
        </w:tc>
      </w:tr>
      <w:tr w:rsidR="00B92212" w:rsidRPr="00B92212">
        <w:tc>
          <w:tcPr>
            <w:tcW w:w="9071" w:type="dxa"/>
            <w:gridSpan w:val="2"/>
            <w:tcBorders>
              <w:top w:val="single" w:sz="4" w:space="0" w:color="auto"/>
              <w:left w:val="single" w:sz="4" w:space="0" w:color="auto"/>
              <w:bottom w:val="single" w:sz="4" w:space="0" w:color="auto"/>
              <w:right w:val="single" w:sz="4" w:space="0" w:color="auto"/>
            </w:tcBorders>
          </w:tcPr>
          <w:p w:rsidR="00F933CB" w:rsidRPr="00E32D7B" w:rsidRDefault="00F933CB" w:rsidP="00F933CB">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2 квалификационный уровень</w:t>
            </w:r>
          </w:p>
        </w:tc>
      </w:tr>
      <w:tr w:rsidR="00F933CB" w:rsidRPr="00B92212">
        <w:tc>
          <w:tcPr>
            <w:tcW w:w="7087" w:type="dxa"/>
            <w:tcBorders>
              <w:top w:val="single" w:sz="4" w:space="0" w:color="auto"/>
              <w:left w:val="single" w:sz="4" w:space="0" w:color="auto"/>
              <w:bottom w:val="single" w:sz="4" w:space="0" w:color="auto"/>
              <w:right w:val="single" w:sz="4" w:space="0" w:color="auto"/>
            </w:tcBorders>
          </w:tcPr>
          <w:p w:rsidR="00F933CB" w:rsidRPr="00E32D7B" w:rsidRDefault="00F933CB" w:rsidP="001940CE">
            <w:pPr>
              <w:autoSpaceDE w:val="0"/>
              <w:autoSpaceDN w:val="0"/>
              <w:adjustRightInd w:val="0"/>
              <w:spacing w:after="0" w:line="240" w:lineRule="auto"/>
              <w:jc w:val="both"/>
              <w:rPr>
                <w:rFonts w:ascii="Times New Roman" w:hAnsi="Times New Roman" w:cs="Times New Roman"/>
                <w:sz w:val="24"/>
                <w:szCs w:val="24"/>
              </w:rPr>
            </w:pPr>
            <w:r w:rsidRPr="00E32D7B">
              <w:rPr>
                <w:rFonts w:ascii="Times New Roman" w:hAnsi="Times New Roman" w:cs="Times New Roman"/>
                <w:sz w:val="24"/>
                <w:szCs w:val="24"/>
              </w:rPr>
              <w:t xml:space="preserve">Заведующий (начальник) обособленным структурным подразделением, реализующим </w:t>
            </w:r>
            <w:r w:rsidR="001940CE">
              <w:rPr>
                <w:rFonts w:ascii="Times New Roman" w:hAnsi="Times New Roman" w:cs="Times New Roman"/>
                <w:sz w:val="24"/>
                <w:szCs w:val="24"/>
              </w:rPr>
              <w:t xml:space="preserve">образовательную </w:t>
            </w:r>
            <w:r w:rsidRPr="00E32D7B">
              <w:rPr>
                <w:rFonts w:ascii="Times New Roman" w:hAnsi="Times New Roman" w:cs="Times New Roman"/>
                <w:sz w:val="24"/>
                <w:szCs w:val="24"/>
              </w:rPr>
              <w:t xml:space="preserve">программу </w:t>
            </w:r>
          </w:p>
        </w:tc>
        <w:tc>
          <w:tcPr>
            <w:tcW w:w="1984" w:type="dxa"/>
            <w:tcBorders>
              <w:top w:val="single" w:sz="4" w:space="0" w:color="auto"/>
              <w:left w:val="single" w:sz="4" w:space="0" w:color="auto"/>
              <w:bottom w:val="single" w:sz="4" w:space="0" w:color="auto"/>
              <w:right w:val="single" w:sz="4" w:space="0" w:color="auto"/>
            </w:tcBorders>
          </w:tcPr>
          <w:p w:rsidR="00F933CB" w:rsidRPr="00E32D7B" w:rsidRDefault="00BC6DDE"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8246</w:t>
            </w:r>
          </w:p>
        </w:tc>
      </w:tr>
    </w:tbl>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2.2. Должностной оклад заместителей руководителя структурных подр</w:t>
      </w:r>
      <w:r w:rsidR="007803B1">
        <w:rPr>
          <w:rFonts w:ascii="Times New Roman" w:hAnsi="Times New Roman" w:cs="Times New Roman"/>
          <w:sz w:val="28"/>
          <w:szCs w:val="28"/>
        </w:rPr>
        <w:t>азделений устанавливается на 10-</w:t>
      </w:r>
      <w:r w:rsidRPr="00B92212">
        <w:rPr>
          <w:rFonts w:ascii="Times New Roman" w:hAnsi="Times New Roman" w:cs="Times New Roman"/>
          <w:sz w:val="28"/>
          <w:szCs w:val="28"/>
        </w:rPr>
        <w:t>20% ниже должностных окладов соответствующих руководителей.</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bookmarkStart w:id="3" w:name="Par65"/>
      <w:bookmarkEnd w:id="3"/>
      <w:r>
        <w:rPr>
          <w:rFonts w:ascii="Times New Roman" w:hAnsi="Times New Roman" w:cs="Times New Roman"/>
          <w:sz w:val="28"/>
          <w:szCs w:val="28"/>
        </w:rPr>
        <w:t>2.3</w:t>
      </w:r>
      <w:r w:rsidR="00F933CB" w:rsidRPr="00B92212">
        <w:rPr>
          <w:rFonts w:ascii="Times New Roman" w:hAnsi="Times New Roman" w:cs="Times New Roman"/>
          <w:sz w:val="28"/>
          <w:szCs w:val="28"/>
        </w:rPr>
        <w:t>. В зависимости от условий труда работникам устанавливаются следующие компенсационные выплаты:</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F933CB" w:rsidRPr="00B92212">
        <w:rPr>
          <w:rFonts w:ascii="Times New Roman" w:hAnsi="Times New Roman" w:cs="Times New Roman"/>
          <w:sz w:val="28"/>
          <w:szCs w:val="28"/>
        </w:rPr>
        <w:t>.1. доплата работникам (рабочим), занятым на работах с вредными и (или) опасными условиями труда;</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F933CB" w:rsidRPr="00B92212">
        <w:rPr>
          <w:rFonts w:ascii="Times New Roman" w:hAnsi="Times New Roman" w:cs="Times New Roman"/>
          <w:sz w:val="28"/>
          <w:szCs w:val="28"/>
        </w:rPr>
        <w:t xml:space="preserve">.2. </w:t>
      </w:r>
      <w:r w:rsidR="00DD4466">
        <w:rPr>
          <w:rFonts w:ascii="Times New Roman" w:hAnsi="Times New Roman" w:cs="Times New Roman"/>
          <w:sz w:val="28"/>
          <w:szCs w:val="28"/>
        </w:rPr>
        <w:t>доплата</w:t>
      </w:r>
      <w:r w:rsidR="00F933CB" w:rsidRPr="00B92212">
        <w:rPr>
          <w:rFonts w:ascii="Times New Roman" w:hAnsi="Times New Roman" w:cs="Times New Roman"/>
          <w:sz w:val="28"/>
          <w:szCs w:val="28"/>
        </w:rPr>
        <w:t xml:space="preserve"> за особые условия труда;</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F933CB" w:rsidRPr="00B92212">
        <w:rPr>
          <w:rFonts w:ascii="Times New Roman" w:hAnsi="Times New Roman" w:cs="Times New Roman"/>
          <w:sz w:val="28"/>
          <w:szCs w:val="28"/>
        </w:rPr>
        <w:t>.3. доплата за совмещение профессий (должностей);</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w:t>
      </w:r>
      <w:r w:rsidR="00F933CB" w:rsidRPr="00B92212">
        <w:rPr>
          <w:rFonts w:ascii="Times New Roman" w:hAnsi="Times New Roman" w:cs="Times New Roman"/>
          <w:sz w:val="28"/>
          <w:szCs w:val="28"/>
        </w:rPr>
        <w:t>.4. доплата за расширение зон обслуживания;</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F933CB" w:rsidRPr="00B92212">
        <w:rPr>
          <w:rFonts w:ascii="Times New Roman" w:hAnsi="Times New Roman" w:cs="Times New Roman"/>
          <w:sz w:val="28"/>
          <w:szCs w:val="28"/>
        </w:rPr>
        <w:t>.5.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F933CB" w:rsidRPr="00B92212">
        <w:rPr>
          <w:rFonts w:ascii="Times New Roman" w:hAnsi="Times New Roman" w:cs="Times New Roman"/>
          <w:sz w:val="28"/>
          <w:szCs w:val="28"/>
        </w:rPr>
        <w:t>.6. доплата за работу в ночное время;</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2.3.7</w:t>
      </w:r>
      <w:r w:rsidR="00F933CB" w:rsidRPr="00B92212">
        <w:rPr>
          <w:rFonts w:ascii="Times New Roman" w:hAnsi="Times New Roman" w:cs="Times New Roman"/>
          <w:sz w:val="28"/>
          <w:szCs w:val="28"/>
        </w:rPr>
        <w:t>. доплата за работу в выходные и нерабочие праздничные дни;</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2.3.8</w:t>
      </w:r>
      <w:r w:rsidR="00F933CB" w:rsidRPr="00B92212">
        <w:rPr>
          <w:rFonts w:ascii="Times New Roman" w:hAnsi="Times New Roman" w:cs="Times New Roman"/>
          <w:sz w:val="28"/>
          <w:szCs w:val="28"/>
        </w:rPr>
        <w:t>. доплата за сверхурочную работу;</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2.3.9</w:t>
      </w:r>
      <w:r w:rsidR="00F933CB" w:rsidRPr="00B92212">
        <w:rPr>
          <w:rFonts w:ascii="Times New Roman" w:hAnsi="Times New Roman" w:cs="Times New Roman"/>
          <w:sz w:val="28"/>
          <w:szCs w:val="28"/>
        </w:rPr>
        <w:t>. надбавка за квалификационную категорию;</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2</w:t>
      </w:r>
      <w:r w:rsidR="00BC6DDE">
        <w:rPr>
          <w:rFonts w:ascii="Times New Roman" w:hAnsi="Times New Roman" w:cs="Times New Roman"/>
          <w:sz w:val="28"/>
          <w:szCs w:val="28"/>
        </w:rPr>
        <w:t>.3.10</w:t>
      </w:r>
      <w:r w:rsidRPr="00B92212">
        <w:rPr>
          <w:rFonts w:ascii="Times New Roman" w:hAnsi="Times New Roman" w:cs="Times New Roman"/>
          <w:sz w:val="28"/>
          <w:szCs w:val="28"/>
        </w:rPr>
        <w:t>. надбавка работникам - молодым специалистам.</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F933CB" w:rsidRPr="00B92212">
        <w:rPr>
          <w:rFonts w:ascii="Times New Roman" w:hAnsi="Times New Roman" w:cs="Times New Roman"/>
          <w:sz w:val="28"/>
          <w:szCs w:val="28"/>
        </w:rPr>
        <w:t xml:space="preserve">. Порядок и условия установления компенсационных выплат предусмотрены в </w:t>
      </w:r>
      <w:r w:rsidR="0020500A">
        <w:rPr>
          <w:rFonts w:ascii="Times New Roman" w:hAnsi="Times New Roman" w:cs="Times New Roman"/>
          <w:sz w:val="28"/>
          <w:szCs w:val="28"/>
        </w:rPr>
        <w:t xml:space="preserve">разделе </w:t>
      </w:r>
      <w:hyperlink w:anchor="Par402" w:history="1">
        <w:r w:rsidR="001C01D6">
          <w:rPr>
            <w:rFonts w:ascii="Times New Roman" w:hAnsi="Times New Roman" w:cs="Times New Roman"/>
            <w:sz w:val="28"/>
            <w:szCs w:val="28"/>
          </w:rPr>
          <w:t>7</w:t>
        </w:r>
      </w:hyperlink>
      <w:r w:rsidR="00F933CB" w:rsidRPr="00B92212">
        <w:rPr>
          <w:rFonts w:ascii="Times New Roman" w:hAnsi="Times New Roman" w:cs="Times New Roman"/>
          <w:sz w:val="28"/>
          <w:szCs w:val="28"/>
        </w:rPr>
        <w:t xml:space="preserve"> настоящего Положения.</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33CB" w:rsidRPr="00B92212">
        <w:rPr>
          <w:rFonts w:ascii="Times New Roman" w:hAnsi="Times New Roman" w:cs="Times New Roman"/>
          <w:sz w:val="28"/>
          <w:szCs w:val="28"/>
        </w:rPr>
        <w:t>.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sidRPr="00272C4B">
        <w:rPr>
          <w:rFonts w:ascii="Times New Roman" w:hAnsi="Times New Roman" w:cs="Times New Roman"/>
          <w:sz w:val="28"/>
          <w:szCs w:val="28"/>
        </w:rPr>
        <w:t>2.5</w:t>
      </w:r>
      <w:r w:rsidR="00F933CB" w:rsidRPr="00272C4B">
        <w:rPr>
          <w:rFonts w:ascii="Times New Roman" w:hAnsi="Times New Roman" w:cs="Times New Roman"/>
          <w:sz w:val="28"/>
          <w:szCs w:val="28"/>
        </w:rPr>
        <w:t>.1. надбавка за присвоение ученой степени по соответствую</w:t>
      </w:r>
      <w:r w:rsidR="00654AE6" w:rsidRPr="00272C4B">
        <w:rPr>
          <w:rFonts w:ascii="Times New Roman" w:hAnsi="Times New Roman" w:cs="Times New Roman"/>
          <w:sz w:val="28"/>
          <w:szCs w:val="28"/>
        </w:rPr>
        <w:t xml:space="preserve">щему профилю, почетного звания </w:t>
      </w:r>
      <w:r w:rsidR="00F933CB" w:rsidRPr="00272C4B">
        <w:rPr>
          <w:rFonts w:ascii="Times New Roman" w:hAnsi="Times New Roman" w:cs="Times New Roman"/>
          <w:sz w:val="28"/>
          <w:szCs w:val="28"/>
        </w:rPr>
        <w:t>и награждение почетным знаком, нагрудным знаком по соответствующему профилю;</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F933CB" w:rsidRPr="00B92212">
        <w:rPr>
          <w:rFonts w:ascii="Times New Roman" w:hAnsi="Times New Roman" w:cs="Times New Roman"/>
          <w:sz w:val="28"/>
          <w:szCs w:val="28"/>
        </w:rPr>
        <w:t>.2. персональная поощрительная выплата;</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7803B1">
        <w:rPr>
          <w:rFonts w:ascii="Times New Roman" w:hAnsi="Times New Roman" w:cs="Times New Roman"/>
          <w:sz w:val="28"/>
          <w:szCs w:val="28"/>
        </w:rPr>
        <w:t>.3</w:t>
      </w:r>
      <w:r w:rsidR="00F933CB" w:rsidRPr="00B92212">
        <w:rPr>
          <w:rFonts w:ascii="Times New Roman" w:hAnsi="Times New Roman" w:cs="Times New Roman"/>
          <w:sz w:val="28"/>
          <w:szCs w:val="28"/>
        </w:rPr>
        <w:t>. поощрительная выплата по итогам работы (за месяц, квартал, год);</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7803B1">
        <w:rPr>
          <w:rFonts w:ascii="Times New Roman" w:hAnsi="Times New Roman" w:cs="Times New Roman"/>
          <w:sz w:val="28"/>
          <w:szCs w:val="28"/>
        </w:rPr>
        <w:t>.4</w:t>
      </w:r>
      <w:r w:rsidR="00F933CB" w:rsidRPr="00B92212">
        <w:rPr>
          <w:rFonts w:ascii="Times New Roman" w:hAnsi="Times New Roman" w:cs="Times New Roman"/>
          <w:sz w:val="28"/>
          <w:szCs w:val="28"/>
        </w:rPr>
        <w:t>. единовременная поощрительная выплата;</w:t>
      </w:r>
    </w:p>
    <w:p w:rsidR="00F933CB"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7803B1">
        <w:rPr>
          <w:rFonts w:ascii="Times New Roman" w:hAnsi="Times New Roman" w:cs="Times New Roman"/>
          <w:sz w:val="28"/>
          <w:szCs w:val="28"/>
        </w:rPr>
        <w:t>.5</w:t>
      </w:r>
      <w:r w:rsidR="00F933CB" w:rsidRPr="00B92212">
        <w:rPr>
          <w:rFonts w:ascii="Times New Roman" w:hAnsi="Times New Roman" w:cs="Times New Roman"/>
          <w:sz w:val="28"/>
          <w:szCs w:val="28"/>
        </w:rPr>
        <w:t>. поощрительная выпла</w:t>
      </w:r>
      <w:r w:rsidR="001C01D6">
        <w:rPr>
          <w:rFonts w:ascii="Times New Roman" w:hAnsi="Times New Roman" w:cs="Times New Roman"/>
          <w:sz w:val="28"/>
          <w:szCs w:val="28"/>
        </w:rPr>
        <w:t>та за высокие результаты работы;</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2.5.6. поощрительная выплата за выполнение особо важных и срочных работ.</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F933CB" w:rsidRPr="00B92212">
        <w:rPr>
          <w:rFonts w:ascii="Times New Roman" w:hAnsi="Times New Roman" w:cs="Times New Roman"/>
          <w:sz w:val="28"/>
          <w:szCs w:val="28"/>
        </w:rPr>
        <w:t xml:space="preserve">. Порядок и условия установления стимулирующих выплат предусмотрены в </w:t>
      </w:r>
      <w:r w:rsidR="001C01D6">
        <w:rPr>
          <w:rFonts w:ascii="Times New Roman" w:hAnsi="Times New Roman" w:cs="Times New Roman"/>
          <w:sz w:val="28"/>
          <w:szCs w:val="28"/>
        </w:rPr>
        <w:t>разделе 8</w:t>
      </w:r>
      <w:r w:rsidR="007803B1">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jc w:val="center"/>
        <w:outlineLvl w:val="1"/>
        <w:rPr>
          <w:rFonts w:ascii="Times New Roman" w:hAnsi="Times New Roman" w:cs="Times New Roman"/>
          <w:bCs/>
          <w:sz w:val="28"/>
          <w:szCs w:val="28"/>
        </w:rPr>
      </w:pPr>
      <w:r w:rsidRPr="00B92212">
        <w:rPr>
          <w:rFonts w:ascii="Times New Roman" w:hAnsi="Times New Roman" w:cs="Times New Roman"/>
          <w:bCs/>
          <w:sz w:val="28"/>
          <w:szCs w:val="28"/>
        </w:rPr>
        <w:t>3. Порядок и условия оплаты труда работников культуры</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и искусства, занятых в системе образования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CB5EFF" w:rsidRDefault="00F933CB" w:rsidP="00CB5EFF">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3.1. Должностные оклады работников культуры и искусства, занимающих должности служащих в учреждениях дополнительного образования, устанавливаются в соответствии с </w:t>
      </w:r>
      <w:r w:rsidR="00CB5EFF">
        <w:rPr>
          <w:rFonts w:ascii="Times New Roman" w:hAnsi="Times New Roman" w:cs="Times New Roman"/>
          <w:sz w:val="28"/>
          <w:szCs w:val="28"/>
        </w:rPr>
        <w:t xml:space="preserve">разделом 2 </w:t>
      </w:r>
      <w:r w:rsidR="00CB5EFF" w:rsidRPr="00CB5EFF">
        <w:rPr>
          <w:rFonts w:ascii="Times New Roman" w:hAnsi="Times New Roman" w:cs="Times New Roman"/>
          <w:sz w:val="28"/>
          <w:szCs w:val="28"/>
        </w:rPr>
        <w:t>Положения о порядке и условиях оплаты и стимулирования труда в муниципальных учреждениях культуры, молодежной политики, архивах, подведомственных управлению по культуре, спорту и делам моло</w:t>
      </w:r>
      <w:r w:rsidR="00CB5EFF">
        <w:rPr>
          <w:rFonts w:ascii="Times New Roman" w:hAnsi="Times New Roman" w:cs="Times New Roman"/>
          <w:sz w:val="28"/>
          <w:szCs w:val="28"/>
        </w:rPr>
        <w:t>дежи администрации города Твери, утвержденного постановлением Главы администрации города Твери от 17.12.2008 № 3590.</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 В зависимости от условий труда работникам устанавливаются следующие компенсационные выплаты:</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3.2.1. доплата работникам (рабочим), занятым на работах с вредными и (или) опасными условиями труда;</w:t>
      </w:r>
    </w:p>
    <w:p w:rsidR="00F933CB" w:rsidRPr="00B92212" w:rsidRDefault="00BC6DDE"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 надбавка работникам-</w:t>
      </w:r>
      <w:r w:rsidR="00F933CB" w:rsidRPr="00B92212">
        <w:rPr>
          <w:rFonts w:ascii="Times New Roman" w:hAnsi="Times New Roman" w:cs="Times New Roman"/>
          <w:sz w:val="28"/>
          <w:szCs w:val="28"/>
        </w:rPr>
        <w:t>молодым специалистам;</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3.2.3. </w:t>
      </w:r>
      <w:r w:rsidR="00DD4466">
        <w:rPr>
          <w:rFonts w:ascii="Times New Roman" w:hAnsi="Times New Roman" w:cs="Times New Roman"/>
          <w:sz w:val="28"/>
          <w:szCs w:val="28"/>
        </w:rPr>
        <w:t>доплата</w:t>
      </w:r>
      <w:r w:rsidRPr="00B92212">
        <w:rPr>
          <w:rFonts w:ascii="Times New Roman" w:hAnsi="Times New Roman" w:cs="Times New Roman"/>
          <w:sz w:val="28"/>
          <w:szCs w:val="28"/>
        </w:rPr>
        <w:t xml:space="preserve"> за особые условия труда;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3.2.4. доплата за совмещение профессий (должностей);</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lastRenderedPageBreak/>
        <w:t>3.2.5. доплата за расширение зон обслуживания;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3.2.6.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3.2.7. доплата за работу в ночное время;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3.2.8. доплата за работу в выходные и нерабочие праздничные дни;</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3.2.9. доплата за сверхурочную работу.</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3.3. Порядок и условия установления компенсационных выплат предусмотрены в </w:t>
      </w:r>
      <w:hyperlink w:anchor="Par402" w:history="1">
        <w:r w:rsidR="007803B1">
          <w:rPr>
            <w:rFonts w:ascii="Times New Roman" w:hAnsi="Times New Roman" w:cs="Times New Roman"/>
            <w:sz w:val="28"/>
            <w:szCs w:val="28"/>
          </w:rPr>
          <w:t>разделе</w:t>
        </w:r>
      </w:hyperlink>
      <w:r w:rsidR="001C01D6">
        <w:rPr>
          <w:rFonts w:ascii="Times New Roman" w:hAnsi="Times New Roman" w:cs="Times New Roman"/>
          <w:sz w:val="28"/>
          <w:szCs w:val="28"/>
        </w:rPr>
        <w:t xml:space="preserve"> 7</w:t>
      </w:r>
      <w:r w:rsidRPr="00B92212">
        <w:rPr>
          <w:rFonts w:ascii="Times New Roman" w:hAnsi="Times New Roman" w:cs="Times New Roman"/>
          <w:sz w:val="28"/>
          <w:szCs w:val="28"/>
        </w:rPr>
        <w:t xml:space="preserve"> настоящего Положения.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3.4.1. надбавка за присвоение ученой степени по соответствующему профилю, почетного звания по соответствующему профилю и награждение почетным знаком по соответствующему профилю;</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3.4.2. персональная поощрительная выплата;</w:t>
      </w:r>
    </w:p>
    <w:p w:rsidR="00F933CB" w:rsidRPr="00B92212" w:rsidRDefault="007803B1"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3.4.3</w:t>
      </w:r>
      <w:r w:rsidR="00F933CB" w:rsidRPr="00B92212">
        <w:rPr>
          <w:rFonts w:ascii="Times New Roman" w:hAnsi="Times New Roman" w:cs="Times New Roman"/>
          <w:sz w:val="28"/>
          <w:szCs w:val="28"/>
        </w:rPr>
        <w:t>. поощрительная выплата по итогам работы (за месяц, квартал, год);</w:t>
      </w:r>
    </w:p>
    <w:p w:rsidR="00F933CB" w:rsidRPr="00B92212" w:rsidRDefault="007803B1"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00F933CB" w:rsidRPr="00B92212">
        <w:rPr>
          <w:rFonts w:ascii="Times New Roman" w:hAnsi="Times New Roman" w:cs="Times New Roman"/>
          <w:sz w:val="28"/>
          <w:szCs w:val="28"/>
        </w:rPr>
        <w:t>. единовременная поощрительная выплата;</w:t>
      </w:r>
    </w:p>
    <w:p w:rsidR="00F933CB" w:rsidRDefault="007803B1"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00F933CB" w:rsidRPr="00B92212">
        <w:rPr>
          <w:rFonts w:ascii="Times New Roman" w:hAnsi="Times New Roman" w:cs="Times New Roman"/>
          <w:sz w:val="28"/>
          <w:szCs w:val="28"/>
        </w:rPr>
        <w:t>. поощрительная выпла</w:t>
      </w:r>
      <w:r w:rsidR="001C01D6">
        <w:rPr>
          <w:rFonts w:ascii="Times New Roman" w:hAnsi="Times New Roman" w:cs="Times New Roman"/>
          <w:sz w:val="28"/>
          <w:szCs w:val="28"/>
        </w:rPr>
        <w:t>та за высокие результаты работы;</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 поощрительная выплата за выполнение особо важных и срочных работ.</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3.5. Порядок и условия установления стимулирующих выплат предусмотрены в </w:t>
      </w:r>
      <w:r w:rsidR="007803B1">
        <w:rPr>
          <w:rFonts w:ascii="Times New Roman" w:hAnsi="Times New Roman" w:cs="Times New Roman"/>
          <w:sz w:val="28"/>
          <w:szCs w:val="28"/>
        </w:rPr>
        <w:t>разд</w:t>
      </w:r>
      <w:r w:rsidR="001C01D6">
        <w:rPr>
          <w:rFonts w:ascii="Times New Roman" w:hAnsi="Times New Roman" w:cs="Times New Roman"/>
          <w:sz w:val="28"/>
          <w:szCs w:val="28"/>
        </w:rPr>
        <w:t>еле 8</w:t>
      </w:r>
      <w:r w:rsidR="007803B1">
        <w:rPr>
          <w:rFonts w:ascii="Times New Roman" w:hAnsi="Times New Roman" w:cs="Times New Roman"/>
          <w:sz w:val="28"/>
          <w:szCs w:val="28"/>
        </w:rPr>
        <w:t xml:space="preserve"> </w:t>
      </w:r>
      <w:r w:rsidRPr="00B92212">
        <w:rPr>
          <w:rFonts w:ascii="Times New Roman" w:hAnsi="Times New Roman" w:cs="Times New Roman"/>
          <w:sz w:val="28"/>
          <w:szCs w:val="28"/>
        </w:rPr>
        <w:t>настоящего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184E94" w:rsidRDefault="00E01260" w:rsidP="00F933CB">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4</w:t>
      </w:r>
      <w:r w:rsidR="00F933CB" w:rsidRPr="00184E94">
        <w:rPr>
          <w:rFonts w:ascii="Times New Roman" w:hAnsi="Times New Roman" w:cs="Times New Roman"/>
          <w:bCs/>
          <w:sz w:val="28"/>
          <w:szCs w:val="28"/>
        </w:rPr>
        <w:t>. Порядок и условия оплаты труда работников, занимающих</w:t>
      </w:r>
    </w:p>
    <w:p w:rsidR="00F933CB" w:rsidRPr="00184E94"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184E94">
        <w:rPr>
          <w:rFonts w:ascii="Times New Roman" w:hAnsi="Times New Roman" w:cs="Times New Roman"/>
          <w:bCs/>
          <w:sz w:val="28"/>
          <w:szCs w:val="28"/>
        </w:rPr>
        <w:t>общеотраслевые должности служащих</w:t>
      </w:r>
    </w:p>
    <w:p w:rsidR="00F933CB" w:rsidRPr="00184E94"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184E94">
        <w:rPr>
          <w:rFonts w:ascii="Times New Roman" w:hAnsi="Times New Roman" w:cs="Times New Roman"/>
          <w:sz w:val="28"/>
          <w:szCs w:val="28"/>
        </w:rPr>
        <w:t>.1. Должностные оклады работников учреждений дополнительного образования, занимающих общеотраслевые должности служащих, устанавливаются следующим образом и в следующих размерах</w:t>
      </w:r>
      <w:r w:rsidR="00F933CB" w:rsidRPr="00B92212">
        <w:rPr>
          <w:rFonts w:ascii="Times New Roman" w:hAnsi="Times New Roman" w:cs="Times New Roman"/>
          <w:sz w:val="28"/>
          <w:szCs w:val="28"/>
        </w:rPr>
        <w:t>:</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 xml:space="preserve">.1.1. на основе отнесения занимаемых ими общеотраслевых должностей служащих к квалификационным уровням </w:t>
      </w:r>
      <w:hyperlink r:id="rId14" w:history="1">
        <w:r w:rsidR="00F933CB" w:rsidRPr="00B92212">
          <w:rPr>
            <w:rFonts w:ascii="Times New Roman" w:hAnsi="Times New Roman" w:cs="Times New Roman"/>
            <w:sz w:val="28"/>
            <w:szCs w:val="28"/>
          </w:rPr>
          <w:t>ПКГ</w:t>
        </w:r>
      </w:hyperlink>
      <w:r w:rsidR="00F933CB" w:rsidRPr="00B92212">
        <w:rPr>
          <w:rFonts w:ascii="Times New Roman" w:hAnsi="Times New Roman" w:cs="Times New Roman"/>
          <w:sz w:val="28"/>
          <w:szCs w:val="28"/>
        </w:rPr>
        <w:t>, утвержденных Приказом Министерства здравоохранения и социального развития Российской Федерации от 29.05.2008</w:t>
      </w:r>
      <w:r w:rsidR="00BA7482">
        <w:rPr>
          <w:rFonts w:ascii="Times New Roman" w:hAnsi="Times New Roman" w:cs="Times New Roman"/>
          <w:sz w:val="28"/>
          <w:szCs w:val="28"/>
        </w:rPr>
        <w:t xml:space="preserve"> № 247н «</w:t>
      </w:r>
      <w:r w:rsidR="00F933CB" w:rsidRPr="00B92212">
        <w:rPr>
          <w:rFonts w:ascii="Times New Roman" w:hAnsi="Times New Roman" w:cs="Times New Roman"/>
          <w:sz w:val="28"/>
          <w:szCs w:val="28"/>
        </w:rPr>
        <w:t>Об утверждении профессиональных квалификационных групп общеотраслевых должностей руковод</w:t>
      </w:r>
      <w:r w:rsidR="00BA7482">
        <w:rPr>
          <w:rFonts w:ascii="Times New Roman" w:hAnsi="Times New Roman" w:cs="Times New Roman"/>
          <w:sz w:val="28"/>
          <w:szCs w:val="28"/>
        </w:rPr>
        <w:t>ителей, специалистов и служащих»</w:t>
      </w:r>
      <w:r w:rsidR="00F933CB" w:rsidRPr="00B92212">
        <w:rPr>
          <w:rFonts w:ascii="Times New Roman" w:hAnsi="Times New Roman" w:cs="Times New Roman"/>
          <w:sz w:val="28"/>
          <w:szCs w:val="28"/>
        </w:rPr>
        <w:t>:</w:t>
      </w:r>
    </w:p>
    <w:p w:rsidR="00E01260" w:rsidRPr="00B92212" w:rsidRDefault="00E01260" w:rsidP="00F933C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Профессиональные квалификационные группы и квалификационные уровни</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Должностной оклад, руб.</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 xml:space="preserve">Общеотраслевые </w:t>
            </w:r>
            <w:hyperlink r:id="rId15" w:history="1">
              <w:r w:rsidRPr="00AB4DB5">
                <w:rPr>
                  <w:rFonts w:ascii="Times New Roman" w:hAnsi="Times New Roman" w:cs="Times New Roman"/>
                  <w:sz w:val="28"/>
                  <w:szCs w:val="28"/>
                </w:rPr>
                <w:t>должности</w:t>
              </w:r>
            </w:hyperlink>
            <w:r w:rsidRPr="00AB4DB5">
              <w:rPr>
                <w:rFonts w:ascii="Times New Roman" w:hAnsi="Times New Roman" w:cs="Times New Roman"/>
                <w:sz w:val="28"/>
                <w:szCs w:val="28"/>
              </w:rPr>
              <w:t xml:space="preserve"> служащих первого уровня</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lastRenderedPageBreak/>
              <w:t>Делопроизводитель, кассир, секретарь, секретарь-машинистка, экспедитор, агент по снабжению, дежурный (по выдаче справок, залу и др.), дежурный бюро пропусков, комендант</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4151</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2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Старший кассир</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F933CB" w:rsidP="00BA7482">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w:t>
            </w:r>
            <w:r w:rsidR="00BA7482" w:rsidRPr="00AB4DB5">
              <w:rPr>
                <w:rFonts w:ascii="Times New Roman" w:hAnsi="Times New Roman" w:cs="Times New Roman"/>
                <w:sz w:val="28"/>
                <w:szCs w:val="28"/>
              </w:rPr>
              <w:t>350</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 xml:space="preserve">Общеотраслевые </w:t>
            </w:r>
            <w:hyperlink r:id="rId16" w:history="1">
              <w:r w:rsidRPr="00AB4DB5">
                <w:rPr>
                  <w:rFonts w:ascii="Times New Roman" w:hAnsi="Times New Roman" w:cs="Times New Roman"/>
                  <w:sz w:val="28"/>
                  <w:szCs w:val="28"/>
                </w:rPr>
                <w:t>должности</w:t>
              </w:r>
            </w:hyperlink>
            <w:r w:rsidRPr="00AB4DB5">
              <w:rPr>
                <w:rFonts w:ascii="Times New Roman" w:hAnsi="Times New Roman" w:cs="Times New Roman"/>
                <w:sz w:val="28"/>
                <w:szCs w:val="28"/>
              </w:rPr>
              <w:t xml:space="preserve"> служащих второго уровня</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Инспектор по кадрам, диспетчер, лаборант</w:t>
            </w:r>
          </w:p>
        </w:tc>
        <w:tc>
          <w:tcPr>
            <w:tcW w:w="1814" w:type="dxa"/>
            <w:vMerge w:val="restart"/>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6117</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Техники всех специальностей без категории</w:t>
            </w:r>
          </w:p>
        </w:tc>
        <w:tc>
          <w:tcPr>
            <w:tcW w:w="1814" w:type="dxa"/>
            <w:vMerge/>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Администратор, переводчик-</w:t>
            </w:r>
            <w:proofErr w:type="spellStart"/>
            <w:r w:rsidRPr="00AB4DB5">
              <w:rPr>
                <w:rFonts w:ascii="Times New Roman" w:hAnsi="Times New Roman" w:cs="Times New Roman"/>
                <w:sz w:val="28"/>
                <w:szCs w:val="28"/>
              </w:rPr>
              <w:t>дактилолог</w:t>
            </w:r>
            <w:proofErr w:type="spellEnd"/>
            <w:r w:rsidRPr="00AB4DB5">
              <w:rPr>
                <w:rFonts w:ascii="Times New Roman" w:hAnsi="Times New Roman" w:cs="Times New Roman"/>
                <w:sz w:val="28"/>
                <w:szCs w:val="28"/>
              </w:rPr>
              <w:t>, секретарь незрячего специалиста, художник</w:t>
            </w:r>
          </w:p>
        </w:tc>
        <w:tc>
          <w:tcPr>
            <w:tcW w:w="1814" w:type="dxa"/>
            <w:vMerge/>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2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Старшие</w:t>
            </w:r>
            <w:r w:rsidR="00F933CB" w:rsidRPr="00AB4DB5">
              <w:rPr>
                <w:rFonts w:ascii="Times New Roman" w:hAnsi="Times New Roman" w:cs="Times New Roman"/>
                <w:sz w:val="28"/>
                <w:szCs w:val="28"/>
              </w:rPr>
              <w:t>: инспектор по кадрам, диспетчер</w:t>
            </w:r>
          </w:p>
        </w:tc>
        <w:tc>
          <w:tcPr>
            <w:tcW w:w="1814" w:type="dxa"/>
            <w:vMerge w:val="restart"/>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6239</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Техники всех специальностей второй категории</w:t>
            </w:r>
          </w:p>
        </w:tc>
        <w:tc>
          <w:tcPr>
            <w:tcW w:w="1814" w:type="dxa"/>
            <w:vMerge/>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Заведующие: канцелярией, складом, хозяйством</w:t>
            </w:r>
          </w:p>
        </w:tc>
        <w:tc>
          <w:tcPr>
            <w:tcW w:w="1814" w:type="dxa"/>
            <w:vMerge/>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Техники всех специальностей первой категории</w:t>
            </w:r>
          </w:p>
        </w:tc>
        <w:tc>
          <w:tcPr>
            <w:tcW w:w="1814" w:type="dxa"/>
            <w:vMerge w:val="restart"/>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6365</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Заведующий столовой, начальник хозяйственного отдела</w:t>
            </w:r>
          </w:p>
        </w:tc>
        <w:tc>
          <w:tcPr>
            <w:tcW w:w="1814" w:type="dxa"/>
            <w:vMerge/>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Ведущий техник, механик</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6495</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 xml:space="preserve">Общеотраслевые </w:t>
            </w:r>
            <w:hyperlink r:id="rId17" w:history="1">
              <w:r w:rsidRPr="00AB4DB5">
                <w:rPr>
                  <w:rFonts w:ascii="Times New Roman" w:hAnsi="Times New Roman" w:cs="Times New Roman"/>
                  <w:sz w:val="28"/>
                  <w:szCs w:val="28"/>
                </w:rPr>
                <w:t>должности</w:t>
              </w:r>
            </w:hyperlink>
            <w:r w:rsidRPr="00AB4DB5">
              <w:rPr>
                <w:rFonts w:ascii="Times New Roman" w:hAnsi="Times New Roman" w:cs="Times New Roman"/>
                <w:sz w:val="28"/>
                <w:szCs w:val="28"/>
              </w:rPr>
              <w:t xml:space="preserve"> служащих третьего уровня</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1940CE">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Без категории: инженер всех специальностей, экономист, бухгалтер, бухгалтер-ревизор, программист, электроник, юрис</w:t>
            </w:r>
            <w:r w:rsidR="001940CE">
              <w:rPr>
                <w:rFonts w:ascii="Times New Roman" w:hAnsi="Times New Roman" w:cs="Times New Roman"/>
                <w:sz w:val="28"/>
                <w:szCs w:val="28"/>
              </w:rPr>
              <w:t>консульт, специалист по кадрам</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6825</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2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DD4466">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II категория: инженер всех специальностей, экономист, бухгалтер, бухгалтер-ревизор, програм</w:t>
            </w:r>
            <w:r w:rsidR="00DD4466">
              <w:rPr>
                <w:rFonts w:ascii="Times New Roman" w:hAnsi="Times New Roman" w:cs="Times New Roman"/>
                <w:sz w:val="28"/>
                <w:szCs w:val="28"/>
              </w:rPr>
              <w:t>мист, электроник, юрисконсульт</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7029</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lastRenderedPageBreak/>
              <w:t>3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I категория: инженер всех специальностей, экономист, бухгалтер, бухгалтер-ревизор, программист, электроник, юрисконсульт</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7236</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Ведущие: инженер всех специальностей, экономист, бухгалтер, бухгалтер-ревизор, программист, электроник, юрисконсульт</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7458</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5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Главные специалисты: в отделах, отдел</w:t>
            </w:r>
            <w:r w:rsidR="001940CE">
              <w:rPr>
                <w:rFonts w:ascii="Times New Roman" w:hAnsi="Times New Roman" w:cs="Times New Roman"/>
                <w:sz w:val="28"/>
                <w:szCs w:val="28"/>
              </w:rPr>
              <w:t>ениях, лабораториях, мастерских;</w:t>
            </w:r>
            <w:r w:rsidRPr="00AB4DB5">
              <w:rPr>
                <w:rFonts w:ascii="Times New Roman" w:hAnsi="Times New Roman" w:cs="Times New Roman"/>
                <w:sz w:val="28"/>
                <w:szCs w:val="28"/>
              </w:rPr>
              <w:t xml:space="preserve"> заместитель главного бухгалтера</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7676</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 xml:space="preserve">Общеотраслевые </w:t>
            </w:r>
            <w:hyperlink r:id="rId18" w:history="1">
              <w:r w:rsidRPr="00AB4DB5">
                <w:rPr>
                  <w:rFonts w:ascii="Times New Roman" w:hAnsi="Times New Roman" w:cs="Times New Roman"/>
                  <w:sz w:val="28"/>
                  <w:szCs w:val="28"/>
                </w:rPr>
                <w:t>должности</w:t>
              </w:r>
            </w:hyperlink>
            <w:r w:rsidRPr="00AB4DB5">
              <w:rPr>
                <w:rFonts w:ascii="Times New Roman" w:hAnsi="Times New Roman" w:cs="Times New Roman"/>
                <w:sz w:val="28"/>
                <w:szCs w:val="28"/>
              </w:rPr>
              <w:t xml:space="preserve"> служащих четвертого уровня</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Начальники отделов: информации, кадров, планово-экономического, технического,</w:t>
            </w:r>
            <w:r w:rsidR="001940CE">
              <w:rPr>
                <w:rFonts w:ascii="Times New Roman" w:hAnsi="Times New Roman" w:cs="Times New Roman"/>
                <w:sz w:val="28"/>
                <w:szCs w:val="28"/>
              </w:rPr>
              <w:t xml:space="preserve"> финансового, юридического</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7973</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2 квалификационный уровень</w:t>
            </w:r>
          </w:p>
        </w:tc>
      </w:tr>
      <w:tr w:rsidR="00B92212"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DD4466">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Главные: механик, энергетик, технолог</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8246</w:t>
            </w:r>
          </w:p>
        </w:tc>
      </w:tr>
      <w:tr w:rsidR="00B92212" w:rsidRPr="00AB4DB5">
        <w:tc>
          <w:tcPr>
            <w:tcW w:w="9071" w:type="dxa"/>
            <w:gridSpan w:val="2"/>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 квалификационный уровень</w:t>
            </w:r>
          </w:p>
        </w:tc>
      </w:tr>
      <w:tr w:rsidR="00F933CB" w:rsidRPr="00AB4DB5">
        <w:tc>
          <w:tcPr>
            <w:tcW w:w="725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Директор (начальник, заведующий) филиала, другого обособленного структурного подразделения</w:t>
            </w:r>
          </w:p>
        </w:tc>
        <w:tc>
          <w:tcPr>
            <w:tcW w:w="181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10996</w:t>
            </w:r>
          </w:p>
        </w:tc>
      </w:tr>
    </w:tbl>
    <w:p w:rsidR="00BA7482" w:rsidRPr="00AB4DB5" w:rsidRDefault="00BA7482" w:rsidP="00F933CB">
      <w:pPr>
        <w:autoSpaceDE w:val="0"/>
        <w:autoSpaceDN w:val="0"/>
        <w:adjustRightInd w:val="0"/>
        <w:spacing w:after="0" w:line="240" w:lineRule="auto"/>
        <w:ind w:firstLine="540"/>
        <w:jc w:val="both"/>
        <w:rPr>
          <w:rFonts w:ascii="Times New Roman" w:hAnsi="Times New Roman" w:cs="Times New Roman"/>
          <w:sz w:val="28"/>
          <w:szCs w:val="28"/>
        </w:rPr>
      </w:pPr>
    </w:p>
    <w:p w:rsidR="00E01260" w:rsidRDefault="00E01260" w:rsidP="00E012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должностные оклады работников муниципальных учреждений культуры, занимающих общеотраслевые должности служащих, не отнесенных к ПКГ, определяются в соответствии с требованиями профессиональных стандартов «Специалист в области охраны труда» (</w:t>
      </w:r>
      <w:hyperlink r:id="rId19" w:history="1">
        <w:r w:rsidR="00CB5EFF">
          <w:rPr>
            <w:rFonts w:ascii="Times New Roman" w:hAnsi="Times New Roman" w:cs="Times New Roman"/>
            <w:color w:val="0000FF"/>
            <w:sz w:val="28"/>
            <w:szCs w:val="28"/>
          </w:rPr>
          <w:t>п</w:t>
        </w:r>
        <w:r>
          <w:rPr>
            <w:rFonts w:ascii="Times New Roman" w:hAnsi="Times New Roman" w:cs="Times New Roman"/>
            <w:color w:val="0000FF"/>
            <w:sz w:val="28"/>
            <w:szCs w:val="28"/>
          </w:rPr>
          <w:t>риказ</w:t>
        </w:r>
      </w:hyperlink>
      <w:r>
        <w:rPr>
          <w:rFonts w:ascii="Times New Roman" w:hAnsi="Times New Roman" w:cs="Times New Roman"/>
          <w:sz w:val="28"/>
          <w:szCs w:val="28"/>
        </w:rPr>
        <w:t xml:space="preserve"> Минтруда России от 04.08.2014 № 524н «Об утверждении профессионального стандарта «Специалист в области охраны труда»), «Специалист в сфере закупок» (</w:t>
      </w:r>
      <w:hyperlink r:id="rId20"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Минтруда России от 10.09.2015 № 625н «Об утверждении профессионального стандарта «Специалист в сфере закупок»):</w:t>
      </w:r>
    </w:p>
    <w:p w:rsidR="00E01260" w:rsidRDefault="00E01260" w:rsidP="00E01260">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E01260">
        <w:tc>
          <w:tcPr>
            <w:tcW w:w="6633" w:type="dxa"/>
            <w:tcBorders>
              <w:top w:val="single" w:sz="4" w:space="0" w:color="auto"/>
              <w:left w:val="single" w:sz="4" w:space="0" w:color="auto"/>
              <w:bottom w:val="single" w:sz="4" w:space="0" w:color="auto"/>
              <w:right w:val="single" w:sz="4" w:space="0" w:color="auto"/>
            </w:tcBorders>
          </w:tcPr>
          <w:p w:rsidR="00E01260" w:rsidRPr="00AB4DB5" w:rsidRDefault="00E01260">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Наименование должности</w:t>
            </w:r>
          </w:p>
        </w:tc>
        <w:tc>
          <w:tcPr>
            <w:tcW w:w="2438" w:type="dxa"/>
            <w:tcBorders>
              <w:top w:val="single" w:sz="4" w:space="0" w:color="auto"/>
              <w:left w:val="single" w:sz="4" w:space="0" w:color="auto"/>
              <w:bottom w:val="single" w:sz="4" w:space="0" w:color="auto"/>
              <w:right w:val="single" w:sz="4" w:space="0" w:color="auto"/>
            </w:tcBorders>
          </w:tcPr>
          <w:p w:rsidR="00E01260" w:rsidRPr="00AB4DB5" w:rsidRDefault="00E01260">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Должностной оклад, рублей</w:t>
            </w:r>
          </w:p>
        </w:tc>
      </w:tr>
      <w:tr w:rsidR="00E01260">
        <w:tc>
          <w:tcPr>
            <w:tcW w:w="6633" w:type="dxa"/>
            <w:tcBorders>
              <w:top w:val="single" w:sz="4" w:space="0" w:color="auto"/>
              <w:left w:val="single" w:sz="4" w:space="0" w:color="auto"/>
              <w:bottom w:val="single" w:sz="4" w:space="0" w:color="auto"/>
              <w:right w:val="single" w:sz="4" w:space="0" w:color="auto"/>
            </w:tcBorders>
          </w:tcPr>
          <w:p w:rsidR="00E01260" w:rsidRPr="00AB4DB5" w:rsidRDefault="00E01260" w:rsidP="00E01260">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lastRenderedPageBreak/>
              <w:t>Специалист по охране труда (код А, уровень квалификации 6)</w:t>
            </w:r>
          </w:p>
          <w:p w:rsidR="00E01260" w:rsidRPr="00AB4DB5" w:rsidRDefault="00E01260" w:rsidP="00E01260">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специалист по закупкам (код А, уровень квалификации 5)</w:t>
            </w:r>
          </w:p>
        </w:tc>
        <w:tc>
          <w:tcPr>
            <w:tcW w:w="2438" w:type="dxa"/>
            <w:tcBorders>
              <w:top w:val="single" w:sz="4" w:space="0" w:color="auto"/>
              <w:left w:val="single" w:sz="4" w:space="0" w:color="auto"/>
              <w:bottom w:val="single" w:sz="4" w:space="0" w:color="auto"/>
              <w:right w:val="single" w:sz="4" w:space="0" w:color="auto"/>
            </w:tcBorders>
          </w:tcPr>
          <w:p w:rsidR="00E01260" w:rsidRPr="00AB4DB5" w:rsidRDefault="00E01260" w:rsidP="00E01260">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6825</w:t>
            </w:r>
          </w:p>
        </w:tc>
      </w:tr>
      <w:tr w:rsidR="00E01260">
        <w:tc>
          <w:tcPr>
            <w:tcW w:w="6633" w:type="dxa"/>
            <w:tcBorders>
              <w:top w:val="single" w:sz="4" w:space="0" w:color="auto"/>
              <w:left w:val="single" w:sz="4" w:space="0" w:color="auto"/>
              <w:bottom w:val="single" w:sz="4" w:space="0" w:color="auto"/>
              <w:right w:val="single" w:sz="4" w:space="0" w:color="auto"/>
            </w:tcBorders>
          </w:tcPr>
          <w:p w:rsidR="00E01260" w:rsidRPr="00AB4DB5" w:rsidRDefault="00E01260" w:rsidP="00E01260">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Специалист по охране труда (код В, уровень квалификации 6)</w:t>
            </w:r>
          </w:p>
          <w:p w:rsidR="00E01260" w:rsidRPr="00AB4DB5" w:rsidRDefault="00E01260" w:rsidP="00E01260">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контрактный управляющий (код В, уровень квалификации 6)</w:t>
            </w:r>
          </w:p>
        </w:tc>
        <w:tc>
          <w:tcPr>
            <w:tcW w:w="2438" w:type="dxa"/>
            <w:tcBorders>
              <w:top w:val="single" w:sz="4" w:space="0" w:color="auto"/>
              <w:left w:val="single" w:sz="4" w:space="0" w:color="auto"/>
              <w:bottom w:val="single" w:sz="4" w:space="0" w:color="auto"/>
              <w:right w:val="single" w:sz="4" w:space="0" w:color="auto"/>
            </w:tcBorders>
          </w:tcPr>
          <w:p w:rsidR="00E01260" w:rsidRPr="00AB4DB5" w:rsidRDefault="00E01260" w:rsidP="00E01260">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7029</w:t>
            </w:r>
          </w:p>
        </w:tc>
      </w:tr>
      <w:tr w:rsidR="00DD4466">
        <w:tc>
          <w:tcPr>
            <w:tcW w:w="6633" w:type="dxa"/>
            <w:tcBorders>
              <w:top w:val="single" w:sz="4" w:space="0" w:color="auto"/>
              <w:left w:val="single" w:sz="4" w:space="0" w:color="auto"/>
              <w:bottom w:val="single" w:sz="4" w:space="0" w:color="auto"/>
              <w:right w:val="single" w:sz="4" w:space="0" w:color="auto"/>
            </w:tcBorders>
          </w:tcPr>
          <w:p w:rsidR="00DD4466" w:rsidRPr="00AB4DB5" w:rsidRDefault="00DD4466" w:rsidP="00DD44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гражданской обороны</w:t>
            </w:r>
          </w:p>
        </w:tc>
        <w:tc>
          <w:tcPr>
            <w:tcW w:w="2438" w:type="dxa"/>
            <w:tcBorders>
              <w:top w:val="single" w:sz="4" w:space="0" w:color="auto"/>
              <w:left w:val="single" w:sz="4" w:space="0" w:color="auto"/>
              <w:bottom w:val="single" w:sz="4" w:space="0" w:color="auto"/>
              <w:right w:val="single" w:sz="4" w:space="0" w:color="auto"/>
            </w:tcBorders>
          </w:tcPr>
          <w:p w:rsidR="00DD4466" w:rsidRPr="00AB4DB5" w:rsidRDefault="00DD4466" w:rsidP="00DD44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7029</w:t>
            </w:r>
          </w:p>
        </w:tc>
      </w:tr>
      <w:tr w:rsidR="00DD4466">
        <w:tc>
          <w:tcPr>
            <w:tcW w:w="6633" w:type="dxa"/>
            <w:tcBorders>
              <w:top w:val="single" w:sz="4" w:space="0" w:color="auto"/>
              <w:left w:val="single" w:sz="4" w:space="0" w:color="auto"/>
              <w:bottom w:val="single" w:sz="4" w:space="0" w:color="auto"/>
              <w:right w:val="single" w:sz="4" w:space="0" w:color="auto"/>
            </w:tcBorders>
          </w:tcPr>
          <w:p w:rsidR="00DD4466" w:rsidRPr="00AB4DB5" w:rsidRDefault="00DD4466" w:rsidP="00DD4466">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Специалист по охране труда (код С, уровень квалификации 7)</w:t>
            </w:r>
          </w:p>
          <w:p w:rsidR="00DD4466" w:rsidRPr="00AB4DB5" w:rsidRDefault="00DD4466" w:rsidP="00DD4466">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контрактный управляющий (код С, уровень квалификации 7)</w:t>
            </w:r>
          </w:p>
        </w:tc>
        <w:tc>
          <w:tcPr>
            <w:tcW w:w="2438" w:type="dxa"/>
            <w:tcBorders>
              <w:top w:val="single" w:sz="4" w:space="0" w:color="auto"/>
              <w:left w:val="single" w:sz="4" w:space="0" w:color="auto"/>
              <w:bottom w:val="single" w:sz="4" w:space="0" w:color="auto"/>
              <w:right w:val="single" w:sz="4" w:space="0" w:color="auto"/>
            </w:tcBorders>
          </w:tcPr>
          <w:p w:rsidR="00DD4466" w:rsidRPr="00AB4DB5" w:rsidRDefault="00DD4466" w:rsidP="00DD4466">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7236</w:t>
            </w:r>
          </w:p>
        </w:tc>
      </w:tr>
    </w:tbl>
    <w:p w:rsidR="00E01260"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.2. Должностные оклады заместителей руководителей структурных подр</w:t>
      </w:r>
      <w:r w:rsidR="00BA7482">
        <w:rPr>
          <w:rFonts w:ascii="Times New Roman" w:hAnsi="Times New Roman" w:cs="Times New Roman"/>
          <w:sz w:val="28"/>
          <w:szCs w:val="28"/>
        </w:rPr>
        <w:t>азделений устанавливаются на 10-</w:t>
      </w:r>
      <w:r w:rsidR="00F933CB" w:rsidRPr="00B92212">
        <w:rPr>
          <w:rFonts w:ascii="Times New Roman" w:hAnsi="Times New Roman" w:cs="Times New Roman"/>
          <w:sz w:val="28"/>
          <w:szCs w:val="28"/>
        </w:rPr>
        <w:t>20% ниже должностных окладов соответствующих руководителей.</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 В зависимости от условий труда работникам устанавливаются следующие компенсационные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.3.1. доплата работникам (рабочим), занятым на работах с вредными и (или) опасными условиями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A7482">
        <w:rPr>
          <w:rFonts w:ascii="Times New Roman" w:hAnsi="Times New Roman" w:cs="Times New Roman"/>
          <w:sz w:val="28"/>
          <w:szCs w:val="28"/>
        </w:rPr>
        <w:t>.3.2. надбавка работникам-</w:t>
      </w:r>
      <w:r w:rsidR="00F933CB" w:rsidRPr="00B92212">
        <w:rPr>
          <w:rFonts w:ascii="Times New Roman" w:hAnsi="Times New Roman" w:cs="Times New Roman"/>
          <w:sz w:val="28"/>
          <w:szCs w:val="28"/>
        </w:rPr>
        <w:t>молодым специалистам;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 xml:space="preserve">.3.3. </w:t>
      </w:r>
      <w:r w:rsidR="00DD4466">
        <w:rPr>
          <w:rFonts w:ascii="Times New Roman" w:hAnsi="Times New Roman" w:cs="Times New Roman"/>
          <w:sz w:val="28"/>
          <w:szCs w:val="28"/>
        </w:rPr>
        <w:t>доплата</w:t>
      </w:r>
      <w:r w:rsidR="00F933CB" w:rsidRPr="00B92212">
        <w:rPr>
          <w:rFonts w:ascii="Times New Roman" w:hAnsi="Times New Roman" w:cs="Times New Roman"/>
          <w:sz w:val="28"/>
          <w:szCs w:val="28"/>
        </w:rPr>
        <w:t xml:space="preserve"> за особые условия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.3.4. доплата за совмещение профессий (должностей);</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.3.5. доплата за расширение зон обслуживания;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 xml:space="preserve">.3.6. доплата за увеличение объема работы или исполнение обязанностей </w:t>
      </w:r>
      <w:r w:rsidR="00BC6DDE">
        <w:rPr>
          <w:rFonts w:ascii="Times New Roman" w:hAnsi="Times New Roman" w:cs="Times New Roman"/>
          <w:sz w:val="28"/>
          <w:szCs w:val="28"/>
        </w:rPr>
        <w:t>в</w:t>
      </w:r>
      <w:r w:rsidR="00F933CB" w:rsidRPr="00B92212">
        <w:rPr>
          <w:rFonts w:ascii="Times New Roman" w:hAnsi="Times New Roman" w:cs="Times New Roman"/>
          <w:sz w:val="28"/>
          <w:szCs w:val="28"/>
        </w:rPr>
        <w:t>ременно отсутствующего работника (рабочего) без освобождения от работы, определенной трудовым договором;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.3.7. доплата за работу в ночное время;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.3.8. доплата за работу в выходные и нерабочие праздничные дни;</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.3.9. доплата за сверхурочную работу.</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 xml:space="preserve">.4. Порядок и условия установления компенсационных выплат предусмотрены </w:t>
      </w:r>
      <w:r w:rsidR="00F933CB" w:rsidRPr="00184E94">
        <w:rPr>
          <w:rFonts w:ascii="Times New Roman" w:hAnsi="Times New Roman" w:cs="Times New Roman"/>
          <w:sz w:val="28"/>
          <w:szCs w:val="28"/>
        </w:rPr>
        <w:t xml:space="preserve">в </w:t>
      </w:r>
      <w:hyperlink w:anchor="Par402" w:history="1">
        <w:r w:rsidR="00184E94" w:rsidRPr="00184E94">
          <w:rPr>
            <w:rFonts w:ascii="Times New Roman" w:hAnsi="Times New Roman" w:cs="Times New Roman"/>
            <w:sz w:val="28"/>
            <w:szCs w:val="28"/>
          </w:rPr>
          <w:t>разделе</w:t>
        </w:r>
      </w:hyperlink>
      <w:r w:rsidR="001C01D6">
        <w:rPr>
          <w:rFonts w:ascii="Times New Roman" w:hAnsi="Times New Roman" w:cs="Times New Roman"/>
          <w:sz w:val="28"/>
          <w:szCs w:val="28"/>
        </w:rPr>
        <w:t xml:space="preserve"> 7</w:t>
      </w:r>
      <w:r w:rsidR="00F933CB" w:rsidRPr="00184E94">
        <w:rPr>
          <w:rFonts w:ascii="Times New Roman" w:hAnsi="Times New Roman" w:cs="Times New Roman"/>
          <w:sz w:val="28"/>
          <w:szCs w:val="28"/>
        </w:rPr>
        <w:t xml:space="preserve"> настоящего</w:t>
      </w:r>
      <w:r w:rsidR="00F933CB" w:rsidRPr="00B92212">
        <w:rPr>
          <w:rFonts w:ascii="Times New Roman" w:hAnsi="Times New Roman" w:cs="Times New Roman"/>
          <w:sz w:val="28"/>
          <w:szCs w:val="28"/>
        </w:rPr>
        <w:t xml:space="preserve"> Положения.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.5.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.5.1. надбавка за присвоение почетного звания по соответствующему профилю и награждение почетным знаком по соответствующему профилю;</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.5.2. персональная поощрительная выплата;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84E94">
        <w:rPr>
          <w:rFonts w:ascii="Times New Roman" w:hAnsi="Times New Roman" w:cs="Times New Roman"/>
          <w:sz w:val="28"/>
          <w:szCs w:val="28"/>
        </w:rPr>
        <w:t>.5.3</w:t>
      </w:r>
      <w:r w:rsidR="00F933CB" w:rsidRPr="00B92212">
        <w:rPr>
          <w:rFonts w:ascii="Times New Roman" w:hAnsi="Times New Roman" w:cs="Times New Roman"/>
          <w:sz w:val="28"/>
          <w:szCs w:val="28"/>
        </w:rPr>
        <w:t>. поощрительная выплата по итогам работы (за месяц, квартал, год);</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84E94">
        <w:rPr>
          <w:rFonts w:ascii="Times New Roman" w:hAnsi="Times New Roman" w:cs="Times New Roman"/>
          <w:sz w:val="28"/>
          <w:szCs w:val="28"/>
        </w:rPr>
        <w:t>.5.4</w:t>
      </w:r>
      <w:r w:rsidR="00F933CB" w:rsidRPr="00B92212">
        <w:rPr>
          <w:rFonts w:ascii="Times New Roman" w:hAnsi="Times New Roman" w:cs="Times New Roman"/>
          <w:sz w:val="28"/>
          <w:szCs w:val="28"/>
        </w:rPr>
        <w:t>. единовременная поощрительная выплата;</w:t>
      </w:r>
    </w:p>
    <w:p w:rsidR="00F933CB"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184E94">
        <w:rPr>
          <w:rFonts w:ascii="Times New Roman" w:hAnsi="Times New Roman" w:cs="Times New Roman"/>
          <w:sz w:val="28"/>
          <w:szCs w:val="28"/>
        </w:rPr>
        <w:t>.5.5</w:t>
      </w:r>
      <w:r w:rsidR="00F933CB" w:rsidRPr="00B92212">
        <w:rPr>
          <w:rFonts w:ascii="Times New Roman" w:hAnsi="Times New Roman" w:cs="Times New Roman"/>
          <w:sz w:val="28"/>
          <w:szCs w:val="28"/>
        </w:rPr>
        <w:t>. поощрительная выпла</w:t>
      </w:r>
      <w:r w:rsidR="001C01D6">
        <w:rPr>
          <w:rFonts w:ascii="Times New Roman" w:hAnsi="Times New Roman" w:cs="Times New Roman"/>
          <w:sz w:val="28"/>
          <w:szCs w:val="28"/>
        </w:rPr>
        <w:t>та за высокие результаты работы;</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4.5.6. поощрительная выплата за выполнение особо важных и срочных работ.</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F933CB" w:rsidRPr="00B92212">
        <w:rPr>
          <w:rFonts w:ascii="Times New Roman" w:hAnsi="Times New Roman" w:cs="Times New Roman"/>
          <w:sz w:val="28"/>
          <w:szCs w:val="28"/>
        </w:rPr>
        <w:t xml:space="preserve">.6. Порядок и условия установления стимулирующих выплат предусмотрены в </w:t>
      </w:r>
      <w:r w:rsidR="001C01D6">
        <w:rPr>
          <w:rFonts w:ascii="Times New Roman" w:hAnsi="Times New Roman" w:cs="Times New Roman"/>
          <w:sz w:val="28"/>
          <w:szCs w:val="28"/>
        </w:rPr>
        <w:t>разделе 8</w:t>
      </w:r>
      <w:r w:rsidR="00184E94">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CB5EFF">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5</w:t>
      </w:r>
      <w:r w:rsidR="00F933CB" w:rsidRPr="00B92212">
        <w:rPr>
          <w:rFonts w:ascii="Times New Roman" w:hAnsi="Times New Roman" w:cs="Times New Roman"/>
          <w:bCs/>
          <w:sz w:val="28"/>
          <w:szCs w:val="28"/>
        </w:rPr>
        <w:t xml:space="preserve">. Порядок и условия оплаты труда </w:t>
      </w:r>
      <w:r w:rsidR="00CB5EFF">
        <w:rPr>
          <w:rFonts w:ascii="Times New Roman" w:hAnsi="Times New Roman" w:cs="Times New Roman"/>
          <w:bCs/>
          <w:sz w:val="28"/>
          <w:szCs w:val="28"/>
        </w:rPr>
        <w:t>рабочих учреждений дополнительного образования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 (ЕТКС):</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Разряд работ в соответствии с ЕТКС</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Оклад, руб.</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1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3987</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2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4123</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3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4330</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4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6117</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5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6239</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6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6365</w:t>
            </w:r>
          </w:p>
        </w:tc>
      </w:tr>
      <w:tr w:rsidR="00B92212"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7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6495</w:t>
            </w:r>
          </w:p>
        </w:tc>
      </w:tr>
      <w:tr w:rsidR="00F933CB" w:rsidRPr="00B92212">
        <w:tc>
          <w:tcPr>
            <w:tcW w:w="7087" w:type="dxa"/>
            <w:tcBorders>
              <w:top w:val="single" w:sz="4" w:space="0" w:color="auto"/>
              <w:left w:val="single" w:sz="4" w:space="0" w:color="auto"/>
              <w:bottom w:val="single" w:sz="4" w:space="0" w:color="auto"/>
              <w:right w:val="single" w:sz="4" w:space="0" w:color="auto"/>
            </w:tcBorders>
          </w:tcPr>
          <w:p w:rsidR="00F933CB" w:rsidRPr="00AB4DB5" w:rsidRDefault="00F933CB" w:rsidP="00F933CB">
            <w:pPr>
              <w:autoSpaceDE w:val="0"/>
              <w:autoSpaceDN w:val="0"/>
              <w:adjustRightInd w:val="0"/>
              <w:spacing w:after="0" w:line="240" w:lineRule="auto"/>
              <w:rPr>
                <w:rFonts w:ascii="Times New Roman" w:hAnsi="Times New Roman" w:cs="Times New Roman"/>
                <w:sz w:val="28"/>
                <w:szCs w:val="28"/>
              </w:rPr>
            </w:pPr>
            <w:r w:rsidRPr="00AB4DB5">
              <w:rPr>
                <w:rFonts w:ascii="Times New Roman" w:hAnsi="Times New Roman" w:cs="Times New Roman"/>
                <w:sz w:val="28"/>
                <w:szCs w:val="28"/>
              </w:rPr>
              <w:t>8 разряд работ</w:t>
            </w:r>
          </w:p>
        </w:tc>
        <w:tc>
          <w:tcPr>
            <w:tcW w:w="1984" w:type="dxa"/>
            <w:tcBorders>
              <w:top w:val="single" w:sz="4" w:space="0" w:color="auto"/>
              <w:left w:val="single" w:sz="4" w:space="0" w:color="auto"/>
              <w:bottom w:val="single" w:sz="4" w:space="0" w:color="auto"/>
              <w:right w:val="single" w:sz="4" w:space="0" w:color="auto"/>
            </w:tcBorders>
          </w:tcPr>
          <w:p w:rsidR="00F933CB" w:rsidRPr="00AB4DB5" w:rsidRDefault="00BA7482" w:rsidP="00F933CB">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6626</w:t>
            </w:r>
          </w:p>
        </w:tc>
      </w:tr>
    </w:tbl>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 В зави</w:t>
      </w:r>
      <w:r w:rsidR="00184E94">
        <w:rPr>
          <w:rFonts w:ascii="Times New Roman" w:hAnsi="Times New Roman" w:cs="Times New Roman"/>
          <w:sz w:val="28"/>
          <w:szCs w:val="28"/>
        </w:rPr>
        <w:t>симости от условий труда рабочим</w:t>
      </w:r>
      <w:r w:rsidR="00F933CB" w:rsidRPr="00B92212">
        <w:rPr>
          <w:rFonts w:ascii="Times New Roman" w:hAnsi="Times New Roman" w:cs="Times New Roman"/>
          <w:sz w:val="28"/>
          <w:szCs w:val="28"/>
        </w:rPr>
        <w:t xml:space="preserve"> устанавливаются следующие компенсационные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.2.1. доплата работникам (рабочим), занятым на работах с вредными и (или) опасными условиями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 xml:space="preserve">.2.2. </w:t>
      </w:r>
      <w:r w:rsidR="00DD4466">
        <w:rPr>
          <w:rFonts w:ascii="Times New Roman" w:hAnsi="Times New Roman" w:cs="Times New Roman"/>
          <w:sz w:val="28"/>
          <w:szCs w:val="28"/>
        </w:rPr>
        <w:t>доплата</w:t>
      </w:r>
      <w:r w:rsidR="00F933CB" w:rsidRPr="00B92212">
        <w:rPr>
          <w:rFonts w:ascii="Times New Roman" w:hAnsi="Times New Roman" w:cs="Times New Roman"/>
          <w:sz w:val="28"/>
          <w:szCs w:val="28"/>
        </w:rPr>
        <w:t xml:space="preserve"> за особые условия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.2.3. доплата за совмещение профессий (должностей);</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.2.4. доплата за расширение зон обслуживания;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.2.5.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.2.6. доплата за работу в ночное время;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.2.7. доплата за работу в выходные и нерабочие праздничные дни;</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.2.8. доплата за сверхурочную работу.</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 xml:space="preserve">.3. Порядок и условия установления компенсационных выплат предусмотрены в </w:t>
      </w:r>
      <w:r w:rsidR="001C01D6">
        <w:rPr>
          <w:rFonts w:ascii="Times New Roman" w:hAnsi="Times New Roman" w:cs="Times New Roman"/>
          <w:sz w:val="28"/>
          <w:szCs w:val="28"/>
        </w:rPr>
        <w:t>разделе 7</w:t>
      </w:r>
      <w:r w:rsidR="00184E94">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F933CB" w:rsidRPr="00B92212">
        <w:rPr>
          <w:rFonts w:ascii="Times New Roman" w:hAnsi="Times New Roman" w:cs="Times New Roman"/>
          <w:sz w:val="28"/>
          <w:szCs w:val="28"/>
        </w:rPr>
        <w:t>.4.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рабочим устанавливаются следующие стимулирующие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.4.1. надбавка за выполнение важных (особо важных) и ответственных (особо ответственных) работ;</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.4.2. поощрительная выплата по итогам работы (за месяц, квартал, год);</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.4.3. единовременная поощрительная выплата;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.4.4. поощрительная выплата за высокие результаты работы.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933CB" w:rsidRPr="00B92212">
        <w:rPr>
          <w:rFonts w:ascii="Times New Roman" w:hAnsi="Times New Roman" w:cs="Times New Roman"/>
          <w:sz w:val="28"/>
          <w:szCs w:val="28"/>
        </w:rPr>
        <w:t xml:space="preserve">.5. Порядок и условия установления стимулирующих выплат предусмотрены в </w:t>
      </w:r>
      <w:r w:rsidR="001C01D6">
        <w:rPr>
          <w:rFonts w:ascii="Times New Roman" w:hAnsi="Times New Roman" w:cs="Times New Roman"/>
          <w:sz w:val="28"/>
          <w:szCs w:val="28"/>
        </w:rPr>
        <w:t>разделе 8</w:t>
      </w:r>
      <w:r w:rsidR="00184E94">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6</w:t>
      </w:r>
      <w:r w:rsidR="00F933CB" w:rsidRPr="00B92212">
        <w:rPr>
          <w:rFonts w:ascii="Times New Roman" w:hAnsi="Times New Roman" w:cs="Times New Roman"/>
          <w:bCs/>
          <w:sz w:val="28"/>
          <w:szCs w:val="28"/>
        </w:rPr>
        <w:t>. Порядок и условия оплаты труда руководителей учреждений</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дополнительного образования и их заместителей,</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главного бухгалтера</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.1. Должностные оклады руководителей учреждений дополнительного образования устанавливаются в зависимости от группы по оплате труда руководителей (</w:t>
      </w:r>
      <w:r w:rsidR="00F933CB" w:rsidRPr="00184E94">
        <w:rPr>
          <w:rFonts w:ascii="Times New Roman" w:hAnsi="Times New Roman" w:cs="Times New Roman"/>
          <w:sz w:val="28"/>
          <w:szCs w:val="28"/>
        </w:rPr>
        <w:t xml:space="preserve">в соответствии с </w:t>
      </w:r>
      <w:r w:rsidR="00184E94" w:rsidRPr="00184E94">
        <w:rPr>
          <w:rFonts w:ascii="Times New Roman" w:hAnsi="Times New Roman" w:cs="Times New Roman"/>
          <w:sz w:val="28"/>
          <w:szCs w:val="28"/>
        </w:rPr>
        <w:t xml:space="preserve">приложением </w:t>
      </w:r>
      <w:r w:rsidR="00AB4DB5">
        <w:rPr>
          <w:rFonts w:ascii="Times New Roman" w:hAnsi="Times New Roman" w:cs="Times New Roman"/>
          <w:sz w:val="28"/>
          <w:szCs w:val="28"/>
        </w:rPr>
        <w:t xml:space="preserve">1 </w:t>
      </w:r>
      <w:r w:rsidR="00F933CB" w:rsidRPr="00184E94">
        <w:rPr>
          <w:rFonts w:ascii="Times New Roman" w:hAnsi="Times New Roman" w:cs="Times New Roman"/>
          <w:sz w:val="28"/>
          <w:szCs w:val="28"/>
        </w:rPr>
        <w:t>к настоящему</w:t>
      </w:r>
      <w:r w:rsidR="00F933CB" w:rsidRPr="00B92212">
        <w:rPr>
          <w:rFonts w:ascii="Times New Roman" w:hAnsi="Times New Roman" w:cs="Times New Roman"/>
          <w:sz w:val="28"/>
          <w:szCs w:val="28"/>
        </w:rPr>
        <w:t xml:space="preserve"> Положению) в следующих размерах:</w:t>
      </w:r>
    </w:p>
    <w:p w:rsidR="00184E94" w:rsidRPr="00B92212" w:rsidRDefault="00184E94" w:rsidP="00F933C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134"/>
        <w:gridCol w:w="1134"/>
        <w:gridCol w:w="1134"/>
        <w:gridCol w:w="1134"/>
      </w:tblGrid>
      <w:tr w:rsidR="00B92212" w:rsidRPr="00B92212">
        <w:tc>
          <w:tcPr>
            <w:tcW w:w="4535" w:type="dxa"/>
            <w:vMerge w:val="restart"/>
            <w:tcBorders>
              <w:top w:val="single" w:sz="4" w:space="0" w:color="auto"/>
              <w:left w:val="single" w:sz="4" w:space="0" w:color="auto"/>
              <w:bottom w:val="single" w:sz="4" w:space="0" w:color="auto"/>
              <w:right w:val="single" w:sz="4" w:space="0" w:color="auto"/>
            </w:tcBorders>
          </w:tcPr>
          <w:p w:rsidR="00F933CB" w:rsidRPr="00BA7482" w:rsidRDefault="00876764" w:rsidP="00F933CB">
            <w:pPr>
              <w:autoSpaceDE w:val="0"/>
              <w:autoSpaceDN w:val="0"/>
              <w:adjustRightInd w:val="0"/>
              <w:spacing w:after="0" w:line="240" w:lineRule="auto"/>
              <w:jc w:val="center"/>
              <w:rPr>
                <w:rFonts w:ascii="Times New Roman" w:hAnsi="Times New Roman" w:cs="Times New Roman"/>
                <w:sz w:val="24"/>
                <w:szCs w:val="24"/>
              </w:rPr>
            </w:pPr>
            <w:bookmarkStart w:id="4" w:name="Par351"/>
            <w:bookmarkEnd w:id="4"/>
            <w:r>
              <w:rPr>
                <w:rFonts w:ascii="Times New Roman" w:hAnsi="Times New Roman" w:cs="Times New Roman"/>
                <w:sz w:val="24"/>
                <w:szCs w:val="24"/>
              </w:rPr>
              <w:t>Наименование должности</w:t>
            </w:r>
          </w:p>
        </w:tc>
        <w:tc>
          <w:tcPr>
            <w:tcW w:w="4536" w:type="dxa"/>
            <w:gridSpan w:val="4"/>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BA7482">
              <w:rPr>
                <w:rFonts w:ascii="Times New Roman" w:hAnsi="Times New Roman" w:cs="Times New Roman"/>
                <w:sz w:val="24"/>
                <w:szCs w:val="24"/>
              </w:rPr>
              <w:t>Должностные оклады по группам оплаты труда руководителей (руб.)</w:t>
            </w:r>
          </w:p>
        </w:tc>
      </w:tr>
      <w:tr w:rsidR="00B92212" w:rsidRPr="00B92212">
        <w:tc>
          <w:tcPr>
            <w:tcW w:w="4535" w:type="dxa"/>
            <w:vMerge/>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BA7482">
              <w:rPr>
                <w:rFonts w:ascii="Times New Roman" w:hAnsi="Times New Roman" w:cs="Times New Roman"/>
                <w:sz w:val="24"/>
                <w:szCs w:val="24"/>
              </w:rPr>
              <w:t>I</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BA7482">
              <w:rPr>
                <w:rFonts w:ascii="Times New Roman" w:hAnsi="Times New Roman" w:cs="Times New Roman"/>
                <w:sz w:val="24"/>
                <w:szCs w:val="24"/>
              </w:rPr>
              <w:t>II</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BA7482">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center"/>
              <w:rPr>
                <w:rFonts w:ascii="Times New Roman" w:hAnsi="Times New Roman" w:cs="Times New Roman"/>
                <w:sz w:val="24"/>
                <w:szCs w:val="24"/>
              </w:rPr>
            </w:pPr>
            <w:r w:rsidRPr="00BA7482">
              <w:rPr>
                <w:rFonts w:ascii="Times New Roman" w:hAnsi="Times New Roman" w:cs="Times New Roman"/>
                <w:sz w:val="24"/>
                <w:szCs w:val="24"/>
              </w:rPr>
              <w:t>IV</w:t>
            </w:r>
          </w:p>
        </w:tc>
      </w:tr>
      <w:tr w:rsidR="00F933CB" w:rsidRPr="00B92212">
        <w:tc>
          <w:tcPr>
            <w:tcW w:w="4535" w:type="dxa"/>
            <w:tcBorders>
              <w:top w:val="single" w:sz="4" w:space="0" w:color="auto"/>
              <w:left w:val="single" w:sz="4" w:space="0" w:color="auto"/>
              <w:bottom w:val="single" w:sz="4" w:space="0" w:color="auto"/>
              <w:right w:val="single" w:sz="4" w:space="0" w:color="auto"/>
            </w:tcBorders>
          </w:tcPr>
          <w:p w:rsidR="00F933CB" w:rsidRPr="00BA7482" w:rsidRDefault="00F933CB" w:rsidP="00F933CB">
            <w:pPr>
              <w:autoSpaceDE w:val="0"/>
              <w:autoSpaceDN w:val="0"/>
              <w:adjustRightInd w:val="0"/>
              <w:spacing w:after="0" w:line="240" w:lineRule="auto"/>
              <w:jc w:val="both"/>
              <w:rPr>
                <w:rFonts w:ascii="Times New Roman" w:hAnsi="Times New Roman" w:cs="Times New Roman"/>
                <w:sz w:val="24"/>
                <w:szCs w:val="24"/>
              </w:rPr>
            </w:pPr>
            <w:r w:rsidRPr="00BA7482">
              <w:rPr>
                <w:rFonts w:ascii="Times New Roman" w:hAnsi="Times New Roman" w:cs="Times New Roman"/>
                <w:sz w:val="24"/>
                <w:szCs w:val="24"/>
              </w:rPr>
              <w:t>Руководитель учреждения</w:t>
            </w:r>
            <w:r w:rsidR="001940CE">
              <w:rPr>
                <w:rFonts w:ascii="Times New Roman" w:hAnsi="Times New Roman" w:cs="Times New Roman"/>
                <w:sz w:val="24"/>
                <w:szCs w:val="24"/>
              </w:rPr>
              <w:t xml:space="preserve"> дополнительного</w:t>
            </w:r>
            <w:r w:rsidRPr="00BA7482">
              <w:rPr>
                <w:rFonts w:ascii="Times New Roman" w:hAnsi="Times New Roman" w:cs="Times New Roman"/>
                <w:sz w:val="24"/>
                <w:szCs w:val="24"/>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BA7482"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16826</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BA7482"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15172</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BA7482"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13607</w:t>
            </w:r>
          </w:p>
        </w:tc>
        <w:tc>
          <w:tcPr>
            <w:tcW w:w="1134" w:type="dxa"/>
            <w:tcBorders>
              <w:top w:val="single" w:sz="4" w:space="0" w:color="auto"/>
              <w:left w:val="single" w:sz="4" w:space="0" w:color="auto"/>
              <w:bottom w:val="single" w:sz="4" w:space="0" w:color="auto"/>
              <w:right w:val="single" w:sz="4" w:space="0" w:color="auto"/>
            </w:tcBorders>
          </w:tcPr>
          <w:p w:rsidR="00F933CB" w:rsidRPr="00BA7482" w:rsidRDefault="00BA7482" w:rsidP="00F933C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12096</w:t>
            </w:r>
          </w:p>
        </w:tc>
      </w:tr>
    </w:tbl>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.2. Должностные оклады заместителей руководителей, главного б</w:t>
      </w:r>
      <w:r w:rsidR="00184E94">
        <w:rPr>
          <w:rFonts w:ascii="Times New Roman" w:hAnsi="Times New Roman" w:cs="Times New Roman"/>
          <w:sz w:val="28"/>
          <w:szCs w:val="28"/>
        </w:rPr>
        <w:t>ухгалтера устанавливаются на 10-</w:t>
      </w:r>
      <w:r w:rsidR="00F933CB" w:rsidRPr="00B92212">
        <w:rPr>
          <w:rFonts w:ascii="Times New Roman" w:hAnsi="Times New Roman" w:cs="Times New Roman"/>
          <w:sz w:val="28"/>
          <w:szCs w:val="28"/>
        </w:rPr>
        <w:t>30% ниже должностного оклада руководителя.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.3. С учетом условий труда руководителю учреждения дополнительного образования и его заместителям, главному бухгалтеру устанавливаются следующие компенсационные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.3.1. надбавка за особые условия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.3.2</w:t>
      </w:r>
      <w:r w:rsidR="00F933CB" w:rsidRPr="00B92212">
        <w:rPr>
          <w:rFonts w:ascii="Times New Roman" w:hAnsi="Times New Roman" w:cs="Times New Roman"/>
          <w:sz w:val="28"/>
          <w:szCs w:val="28"/>
        </w:rPr>
        <w:t>. доплата за совмещение профессий (должностей);</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.3.3</w:t>
      </w:r>
      <w:r w:rsidR="00F933CB" w:rsidRPr="00B92212">
        <w:rPr>
          <w:rFonts w:ascii="Times New Roman" w:hAnsi="Times New Roman" w:cs="Times New Roman"/>
          <w:sz w:val="28"/>
          <w:szCs w:val="28"/>
        </w:rPr>
        <w:t>.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.3.4</w:t>
      </w:r>
      <w:r w:rsidR="00F933CB" w:rsidRPr="00B92212">
        <w:rPr>
          <w:rFonts w:ascii="Times New Roman" w:hAnsi="Times New Roman" w:cs="Times New Roman"/>
          <w:sz w:val="28"/>
          <w:szCs w:val="28"/>
        </w:rPr>
        <w:t>. доплата за работу в ночное время;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.3.5</w:t>
      </w:r>
      <w:r w:rsidR="00F933CB" w:rsidRPr="00B92212">
        <w:rPr>
          <w:rFonts w:ascii="Times New Roman" w:hAnsi="Times New Roman" w:cs="Times New Roman"/>
          <w:sz w:val="28"/>
          <w:szCs w:val="28"/>
        </w:rPr>
        <w:t>. доплата за работу в выходные и нерабочие праздничные дни;</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.3.6</w:t>
      </w:r>
      <w:r w:rsidR="00F933CB" w:rsidRPr="00B92212">
        <w:rPr>
          <w:rFonts w:ascii="Times New Roman" w:hAnsi="Times New Roman" w:cs="Times New Roman"/>
          <w:sz w:val="28"/>
          <w:szCs w:val="28"/>
        </w:rPr>
        <w:t>. доплата за сверхурочную работу;</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76764">
        <w:rPr>
          <w:rFonts w:ascii="Times New Roman" w:hAnsi="Times New Roman" w:cs="Times New Roman"/>
          <w:sz w:val="28"/>
          <w:szCs w:val="28"/>
        </w:rPr>
        <w:t>.3.7</w:t>
      </w:r>
      <w:r w:rsidR="00F933CB" w:rsidRPr="00B92212">
        <w:rPr>
          <w:rFonts w:ascii="Times New Roman" w:hAnsi="Times New Roman" w:cs="Times New Roman"/>
          <w:sz w:val="28"/>
          <w:szCs w:val="28"/>
        </w:rPr>
        <w:t>. надбавка за квалификационную категорию.</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F933CB" w:rsidRPr="00B92212">
        <w:rPr>
          <w:rFonts w:ascii="Times New Roman" w:hAnsi="Times New Roman" w:cs="Times New Roman"/>
          <w:sz w:val="28"/>
          <w:szCs w:val="28"/>
        </w:rPr>
        <w:t xml:space="preserve">.4. Порядок и условия установления компенсационных выплат предусмотрены в </w:t>
      </w:r>
      <w:r w:rsidR="001C01D6">
        <w:rPr>
          <w:rFonts w:ascii="Times New Roman" w:hAnsi="Times New Roman" w:cs="Times New Roman"/>
          <w:sz w:val="28"/>
          <w:szCs w:val="28"/>
        </w:rPr>
        <w:t>разделе 7</w:t>
      </w:r>
      <w:r w:rsidR="00184E94">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.5. С целью стимулирования к качественному результату труда, к повышению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.5.1. надбавка за присвоение ученой степени по соответствующему профилю, почетного звания по соответствующему профилю и награждение почетным знаком по соответствующему профилю;</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.5.2. персональная поощрительная выплата;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84E94">
        <w:rPr>
          <w:rFonts w:ascii="Times New Roman" w:hAnsi="Times New Roman" w:cs="Times New Roman"/>
          <w:sz w:val="28"/>
          <w:szCs w:val="28"/>
        </w:rPr>
        <w:t>.5.3</w:t>
      </w:r>
      <w:r w:rsidR="00F933CB" w:rsidRPr="00B92212">
        <w:rPr>
          <w:rFonts w:ascii="Times New Roman" w:hAnsi="Times New Roman" w:cs="Times New Roman"/>
          <w:sz w:val="28"/>
          <w:szCs w:val="28"/>
        </w:rPr>
        <w:t>. поощрительная выплата по итогам работы (за месяц, квартал, год);</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84E94">
        <w:rPr>
          <w:rFonts w:ascii="Times New Roman" w:hAnsi="Times New Roman" w:cs="Times New Roman"/>
          <w:sz w:val="28"/>
          <w:szCs w:val="28"/>
        </w:rPr>
        <w:t>.5.4</w:t>
      </w:r>
      <w:r w:rsidR="00F933CB" w:rsidRPr="00B92212">
        <w:rPr>
          <w:rFonts w:ascii="Times New Roman" w:hAnsi="Times New Roman" w:cs="Times New Roman"/>
          <w:sz w:val="28"/>
          <w:szCs w:val="28"/>
        </w:rPr>
        <w:t>. единовременная поощрительная выплата;</w:t>
      </w:r>
    </w:p>
    <w:p w:rsidR="00F933CB"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184E94">
        <w:rPr>
          <w:rFonts w:ascii="Times New Roman" w:hAnsi="Times New Roman" w:cs="Times New Roman"/>
          <w:sz w:val="28"/>
          <w:szCs w:val="28"/>
        </w:rPr>
        <w:t>.5.5</w:t>
      </w:r>
      <w:r w:rsidR="00F933CB" w:rsidRPr="00B92212">
        <w:rPr>
          <w:rFonts w:ascii="Times New Roman" w:hAnsi="Times New Roman" w:cs="Times New Roman"/>
          <w:sz w:val="28"/>
          <w:szCs w:val="28"/>
        </w:rPr>
        <w:t>. поощрительная выпла</w:t>
      </w:r>
      <w:r w:rsidR="001C01D6">
        <w:rPr>
          <w:rFonts w:ascii="Times New Roman" w:hAnsi="Times New Roman" w:cs="Times New Roman"/>
          <w:sz w:val="28"/>
          <w:szCs w:val="28"/>
        </w:rPr>
        <w:t>та за высокие результаты работы;</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6.5.6. поощрительная выплата за выполнен</w:t>
      </w:r>
      <w:r w:rsidR="00BC0F49">
        <w:rPr>
          <w:rFonts w:ascii="Times New Roman" w:hAnsi="Times New Roman" w:cs="Times New Roman"/>
          <w:sz w:val="28"/>
          <w:szCs w:val="28"/>
        </w:rPr>
        <w:t>ие особо важных и срочных работ.</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933CB" w:rsidRPr="00B92212">
        <w:rPr>
          <w:rFonts w:ascii="Times New Roman" w:hAnsi="Times New Roman" w:cs="Times New Roman"/>
          <w:sz w:val="28"/>
          <w:szCs w:val="28"/>
        </w:rPr>
        <w:t xml:space="preserve">.6. Порядок и условия установления стимулирующих выплат предусмотрены в </w:t>
      </w:r>
      <w:r w:rsidR="001C01D6">
        <w:rPr>
          <w:rFonts w:ascii="Times New Roman" w:hAnsi="Times New Roman" w:cs="Times New Roman"/>
          <w:sz w:val="28"/>
          <w:szCs w:val="28"/>
        </w:rPr>
        <w:t>разделе 8</w:t>
      </w:r>
      <w:r w:rsidR="00184E94">
        <w:rPr>
          <w:rFonts w:ascii="Times New Roman" w:hAnsi="Times New Roman" w:cs="Times New Roman"/>
          <w:sz w:val="28"/>
          <w:szCs w:val="28"/>
        </w:rPr>
        <w:t xml:space="preserve"> </w:t>
      </w:r>
      <w:r w:rsidR="00F933CB" w:rsidRPr="00B92212">
        <w:rPr>
          <w:rFonts w:ascii="Times New Roman" w:hAnsi="Times New Roman" w:cs="Times New Roman"/>
          <w:sz w:val="28"/>
          <w:szCs w:val="28"/>
        </w:rPr>
        <w:t>настоящего Положения.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jc w:val="center"/>
        <w:outlineLvl w:val="1"/>
        <w:rPr>
          <w:rFonts w:ascii="Times New Roman" w:hAnsi="Times New Roman" w:cs="Times New Roman"/>
          <w:bCs/>
          <w:sz w:val="28"/>
          <w:szCs w:val="28"/>
        </w:rPr>
      </w:pPr>
      <w:bookmarkStart w:id="5" w:name="Par402"/>
      <w:bookmarkEnd w:id="5"/>
      <w:r>
        <w:rPr>
          <w:rFonts w:ascii="Times New Roman" w:hAnsi="Times New Roman" w:cs="Times New Roman"/>
          <w:bCs/>
          <w:sz w:val="28"/>
          <w:szCs w:val="28"/>
        </w:rPr>
        <w:t>7</w:t>
      </w:r>
      <w:r w:rsidR="00F933CB" w:rsidRPr="00B92212">
        <w:rPr>
          <w:rFonts w:ascii="Times New Roman" w:hAnsi="Times New Roman" w:cs="Times New Roman"/>
          <w:bCs/>
          <w:sz w:val="28"/>
          <w:szCs w:val="28"/>
        </w:rPr>
        <w:t>. Порядок и условия установления компенсационных выплат</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.1. К компенсационным выплатам относятся следующие доплаты и надбавки:</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.1.1. доплата работникам (рабочим), занятым на работах с вредными и (или) опасными условиями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.1.2. доплата за особые условия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.1.3</w:t>
      </w:r>
      <w:r w:rsidR="00F933CB" w:rsidRPr="00B92212">
        <w:rPr>
          <w:rFonts w:ascii="Times New Roman" w:hAnsi="Times New Roman" w:cs="Times New Roman"/>
          <w:sz w:val="28"/>
          <w:szCs w:val="28"/>
        </w:rPr>
        <w:t>. доплата за совмещение профессий (должностей);</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.1.4</w:t>
      </w:r>
      <w:r w:rsidR="00F933CB" w:rsidRPr="00B92212">
        <w:rPr>
          <w:rFonts w:ascii="Times New Roman" w:hAnsi="Times New Roman" w:cs="Times New Roman"/>
          <w:sz w:val="28"/>
          <w:szCs w:val="28"/>
        </w:rPr>
        <w:t>. доплата за расширение зон обслуживания;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.1.5</w:t>
      </w:r>
      <w:r w:rsidR="00F933CB" w:rsidRPr="00B92212">
        <w:rPr>
          <w:rFonts w:ascii="Times New Roman" w:hAnsi="Times New Roman" w:cs="Times New Roman"/>
          <w:sz w:val="28"/>
          <w:szCs w:val="28"/>
        </w:rPr>
        <w:t>.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.1.6</w:t>
      </w:r>
      <w:r w:rsidR="00F933CB" w:rsidRPr="00B92212">
        <w:rPr>
          <w:rFonts w:ascii="Times New Roman" w:hAnsi="Times New Roman" w:cs="Times New Roman"/>
          <w:sz w:val="28"/>
          <w:szCs w:val="28"/>
        </w:rPr>
        <w:t>. доплата за работу в ночное время;</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.1.7</w:t>
      </w:r>
      <w:r w:rsidR="00F933CB" w:rsidRPr="00B92212">
        <w:rPr>
          <w:rFonts w:ascii="Times New Roman" w:hAnsi="Times New Roman" w:cs="Times New Roman"/>
          <w:sz w:val="28"/>
          <w:szCs w:val="28"/>
        </w:rPr>
        <w:t>. доплата за работу в выходные и нерабочие праздничные дни;</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.1.8</w:t>
      </w:r>
      <w:r w:rsidR="00F933CB" w:rsidRPr="00B92212">
        <w:rPr>
          <w:rFonts w:ascii="Times New Roman" w:hAnsi="Times New Roman" w:cs="Times New Roman"/>
          <w:sz w:val="28"/>
          <w:szCs w:val="28"/>
        </w:rPr>
        <w:t>. доплата за сверхурочную работу;</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.1.9</w:t>
      </w:r>
      <w:r w:rsidR="00F933CB" w:rsidRPr="00B92212">
        <w:rPr>
          <w:rFonts w:ascii="Times New Roman" w:hAnsi="Times New Roman" w:cs="Times New Roman"/>
          <w:sz w:val="28"/>
          <w:szCs w:val="28"/>
        </w:rPr>
        <w:t>. надбавка за квалификационную категорию;</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876764">
        <w:rPr>
          <w:rFonts w:ascii="Times New Roman" w:hAnsi="Times New Roman" w:cs="Times New Roman"/>
          <w:sz w:val="28"/>
          <w:szCs w:val="28"/>
        </w:rPr>
        <w:t>.1.10. надбавка работникам-</w:t>
      </w:r>
      <w:r w:rsidR="00F933CB" w:rsidRPr="00B92212">
        <w:rPr>
          <w:rFonts w:ascii="Times New Roman" w:hAnsi="Times New Roman" w:cs="Times New Roman"/>
          <w:sz w:val="28"/>
          <w:szCs w:val="28"/>
        </w:rPr>
        <w:t>молодым специалистам.</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.2. Компенсационные выплаты устанавливаются к должностным окладам (окладам) работников (рабочих) учреждений дополнительного образования.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Перечень компенсационных выплат, размер и условия их осуществления фиксируются в коллективных договорах, соглашениях, локальных нормативных актах.</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.3. Доплата работникам (рабочим), занятым на работах с вредными и (или) опасными условиями труда, устанавливается по результатам специальной оценки условий труда.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lastRenderedPageBreak/>
        <w:t>Работникам (рабочим), занятым на тяжелых работах и работах с вредными условиями труда, производится доплата в размере 4% к окладу за фактически отработанное время в этих условиях.</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На момент введения новой системы оплаты труда указанная доплата устанавливается всем работникам, получавшим ее ранее. При этом работодатель учреждения дополнительного образования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на рабочем месте установлен 1 или 2 класс условий труда, то указанная доплата в учреждениях дополнительного образования снимается.</w:t>
      </w:r>
    </w:p>
    <w:p w:rsidR="00A21B11"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F933CB" w:rsidRPr="00B92212">
        <w:rPr>
          <w:rFonts w:ascii="Times New Roman" w:hAnsi="Times New Roman" w:cs="Times New Roman"/>
          <w:sz w:val="28"/>
          <w:szCs w:val="28"/>
        </w:rPr>
        <w:t xml:space="preserve">.4. Доплата за особые условия труда в отдельных учреждениях дополнительного образования устанавливается педагогическим и другим работникам (за исключением руководителей учреждений дополнительного образования и их заместителей) за специфику работы в отдельных учреждениях дополнительного образования в размере 10% должностного оклада - педагогическим и другим работникам за работу в </w:t>
      </w:r>
      <w:r w:rsidR="00A21B11">
        <w:rPr>
          <w:rFonts w:ascii="Times New Roman" w:hAnsi="Times New Roman" w:cs="Times New Roman"/>
          <w:sz w:val="28"/>
          <w:szCs w:val="28"/>
        </w:rPr>
        <w:t>отдельных учреждениях, осуществляющих образовательную деятельность по адаптированным основным общеобразовательным программам для обучающихся с огран</w:t>
      </w:r>
      <w:r w:rsidR="00BC0F49">
        <w:rPr>
          <w:rFonts w:ascii="Times New Roman" w:hAnsi="Times New Roman" w:cs="Times New Roman"/>
          <w:sz w:val="28"/>
          <w:szCs w:val="28"/>
        </w:rPr>
        <w:t>иченными возможностями здоровья.</w:t>
      </w:r>
    </w:p>
    <w:p w:rsidR="00A21B11"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Конкретный перечень работников, которым могут быть установлены доплаты к должностному окладу (окладу), определяется руководителем учреждения дополнительного образования с учетом мнения профсоюзной организации в зависимости от степени и продолжит</w:t>
      </w:r>
      <w:r w:rsidR="00A21B11">
        <w:rPr>
          <w:rFonts w:ascii="Times New Roman" w:hAnsi="Times New Roman" w:cs="Times New Roman"/>
          <w:sz w:val="28"/>
          <w:szCs w:val="28"/>
        </w:rPr>
        <w:t>ельности общения с обучающимися, имеющими ограниченные возможности здоровья, нуждающимися в длительном лечении.</w:t>
      </w:r>
    </w:p>
    <w:p w:rsidR="006A39A4"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B11">
        <w:rPr>
          <w:rFonts w:ascii="Times New Roman" w:hAnsi="Times New Roman" w:cs="Times New Roman"/>
          <w:sz w:val="28"/>
          <w:szCs w:val="28"/>
        </w:rPr>
        <w:t>.5</w:t>
      </w:r>
      <w:r w:rsidR="00F933CB" w:rsidRPr="00B92212">
        <w:rPr>
          <w:rFonts w:ascii="Times New Roman" w:hAnsi="Times New Roman" w:cs="Times New Roman"/>
          <w:sz w:val="28"/>
          <w:szCs w:val="28"/>
        </w:rPr>
        <w:t>. Доплата за совмещение профессий (должностей) устанавливается работнику (рабочему) при совме</w:t>
      </w:r>
      <w:r w:rsidR="006A39A4">
        <w:rPr>
          <w:rFonts w:ascii="Times New Roman" w:hAnsi="Times New Roman" w:cs="Times New Roman"/>
          <w:sz w:val="28"/>
          <w:szCs w:val="28"/>
        </w:rPr>
        <w:t>щении им профессий (должностей) в размере не более 100% от должностного оклада (оклада) по совмещаемой профессии (должности).</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A39A4"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B11">
        <w:rPr>
          <w:rFonts w:ascii="Times New Roman" w:hAnsi="Times New Roman" w:cs="Times New Roman"/>
          <w:sz w:val="28"/>
          <w:szCs w:val="28"/>
        </w:rPr>
        <w:t>.6</w:t>
      </w:r>
      <w:r w:rsidR="00F933CB" w:rsidRPr="00B92212">
        <w:rPr>
          <w:rFonts w:ascii="Times New Roman" w:hAnsi="Times New Roman" w:cs="Times New Roman"/>
          <w:sz w:val="28"/>
          <w:szCs w:val="28"/>
        </w:rPr>
        <w:t xml:space="preserve">. Доплата за расширение зон обслуживания устанавливается работнику (рабочему) </w:t>
      </w:r>
      <w:r w:rsidR="006A39A4">
        <w:rPr>
          <w:rFonts w:ascii="Times New Roman" w:hAnsi="Times New Roman" w:cs="Times New Roman"/>
          <w:sz w:val="28"/>
          <w:szCs w:val="28"/>
        </w:rPr>
        <w:t>при расширении зон обслуживания в размере не более 100% от должностного оклада (оклада).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A39A4"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B11">
        <w:rPr>
          <w:rFonts w:ascii="Times New Roman" w:hAnsi="Times New Roman" w:cs="Times New Roman"/>
          <w:sz w:val="28"/>
          <w:szCs w:val="28"/>
        </w:rPr>
        <w:t>.7</w:t>
      </w:r>
      <w:r w:rsidR="00F933CB" w:rsidRPr="00B92212">
        <w:rPr>
          <w:rFonts w:ascii="Times New Roman" w:hAnsi="Times New Roman" w:cs="Times New Roman"/>
          <w:sz w:val="28"/>
          <w:szCs w:val="28"/>
        </w:rPr>
        <w:t xml:space="preserve">.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lastRenderedPageBreak/>
        <w:t xml:space="preserve">Размер доплаты </w:t>
      </w:r>
      <w:r w:rsidR="006A39A4">
        <w:rPr>
          <w:rFonts w:ascii="Times New Roman" w:hAnsi="Times New Roman" w:cs="Times New Roman"/>
          <w:sz w:val="28"/>
          <w:szCs w:val="28"/>
        </w:rPr>
        <w:t xml:space="preserve">за увеличение объема работы или исполнение обязанностей временно отсутствующего работника (рабочего) составляет не более 100% от должностного оклада (оклада). Конкретный размер доплаты </w:t>
      </w:r>
      <w:r w:rsidRPr="00B92212">
        <w:rPr>
          <w:rFonts w:ascii="Times New Roman" w:hAnsi="Times New Roman" w:cs="Times New Roman"/>
          <w:sz w:val="28"/>
          <w:szCs w:val="28"/>
        </w:rPr>
        <w:t>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B11">
        <w:rPr>
          <w:rFonts w:ascii="Times New Roman" w:hAnsi="Times New Roman" w:cs="Times New Roman"/>
          <w:sz w:val="28"/>
          <w:szCs w:val="28"/>
        </w:rPr>
        <w:t>.8</w:t>
      </w:r>
      <w:r w:rsidR="00F933CB" w:rsidRPr="00B92212">
        <w:rPr>
          <w:rFonts w:ascii="Times New Roman" w:hAnsi="Times New Roman" w:cs="Times New Roman"/>
          <w:sz w:val="28"/>
          <w:szCs w:val="28"/>
        </w:rPr>
        <w:t>. Доплата за работу в ночное время производится работникам (рабочим) за каждый час работы в ночное время в размере 20% часовой ставки должностного оклада (оклада), рассчитанного за каждый час работы в ночное время.</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Ночным считается время с 22 часов до 6 часов.</w:t>
      </w:r>
    </w:p>
    <w:p w:rsidR="00CB5EFF" w:rsidRDefault="00E01260" w:rsidP="00CB5E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21B11">
        <w:rPr>
          <w:rFonts w:ascii="Times New Roman" w:hAnsi="Times New Roman" w:cs="Times New Roman"/>
          <w:sz w:val="28"/>
          <w:szCs w:val="28"/>
        </w:rPr>
        <w:t>.9</w:t>
      </w:r>
      <w:r w:rsidR="00F933CB" w:rsidRPr="00B92212">
        <w:rPr>
          <w:rFonts w:ascii="Times New Roman" w:hAnsi="Times New Roman" w:cs="Times New Roman"/>
          <w:sz w:val="28"/>
          <w:szCs w:val="28"/>
        </w:rPr>
        <w:t xml:space="preserve">. </w:t>
      </w:r>
      <w:r w:rsidR="00CB5EFF">
        <w:rPr>
          <w:rFonts w:ascii="Times New Roman" w:hAnsi="Times New Roman" w:cs="Times New Roman"/>
          <w:sz w:val="28"/>
          <w:szCs w:val="28"/>
        </w:rPr>
        <w:t xml:space="preserve">Доплата за работу в выходные и нерабочие праздничные дни в соответствии со </w:t>
      </w:r>
      <w:hyperlink r:id="rId21" w:history="1">
        <w:r w:rsidR="00CB5EFF" w:rsidRPr="00CB5EFF">
          <w:rPr>
            <w:rFonts w:ascii="Times New Roman" w:hAnsi="Times New Roman" w:cs="Times New Roman"/>
            <w:sz w:val="28"/>
            <w:szCs w:val="28"/>
          </w:rPr>
          <w:t>статьей 153</w:t>
        </w:r>
      </w:hyperlink>
      <w:r w:rsidR="00CB5EFF">
        <w:rPr>
          <w:rFonts w:ascii="Times New Roman" w:hAnsi="Times New Roman" w:cs="Times New Roman"/>
          <w:sz w:val="28"/>
          <w:szCs w:val="28"/>
        </w:rPr>
        <w:t xml:space="preserve"> Трудового кодекса Российской Федерации производится работникам (рабочим), получающим должностной оклад (оклад), - в размере одинарной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за день или час работы сверх (должностного оклада) оклада, если работа производилась сверх месячной нормы рабочего времени.</w:t>
      </w:r>
    </w:p>
    <w:p w:rsidR="00CB5EFF" w:rsidRDefault="00CB5EFF" w:rsidP="00CB5E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расчет соответствующей доплаты осуществляется с учетом компенсационных и стимулирующих выплат.</w:t>
      </w:r>
    </w:p>
    <w:p w:rsidR="00E53E6A"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73B48">
        <w:rPr>
          <w:rFonts w:ascii="Times New Roman" w:hAnsi="Times New Roman" w:cs="Times New Roman"/>
          <w:sz w:val="28"/>
          <w:szCs w:val="28"/>
        </w:rPr>
        <w:t>.10</w:t>
      </w:r>
      <w:r w:rsidR="00F933CB" w:rsidRPr="00B92212">
        <w:rPr>
          <w:rFonts w:ascii="Times New Roman" w:hAnsi="Times New Roman" w:cs="Times New Roman"/>
          <w:sz w:val="28"/>
          <w:szCs w:val="28"/>
        </w:rPr>
        <w:t xml:space="preserve"> Доплата за сверхурочную работу работникам (рабочим), привлекаемым к сверхурочной работе, в соответствии с трудовым </w:t>
      </w:r>
      <w:hyperlink r:id="rId22" w:history="1">
        <w:r w:rsidR="00F933CB" w:rsidRPr="00B92212">
          <w:rPr>
            <w:rFonts w:ascii="Times New Roman" w:hAnsi="Times New Roman" w:cs="Times New Roman"/>
            <w:sz w:val="28"/>
            <w:szCs w:val="28"/>
          </w:rPr>
          <w:t>законодательством</w:t>
        </w:r>
      </w:hyperlink>
      <w:r w:rsidR="00F933CB" w:rsidRPr="00B92212">
        <w:rPr>
          <w:rFonts w:ascii="Times New Roman" w:hAnsi="Times New Roman" w:cs="Times New Roman"/>
          <w:sz w:val="28"/>
          <w:szCs w:val="28"/>
        </w:rPr>
        <w:t xml:space="preserve"> производится за первые два часа работы не менее чем в полуторном размере, за последующие часы - не менее чем в двойном размере</w:t>
      </w:r>
      <w:r w:rsidR="00E53E6A">
        <w:rPr>
          <w:rFonts w:ascii="Times New Roman" w:hAnsi="Times New Roman" w:cs="Times New Roman"/>
          <w:sz w:val="28"/>
          <w:szCs w:val="28"/>
        </w:rPr>
        <w:t xml:space="preserve"> от должностного оклада (оклада) при условии, если эта работа не компенсировалась предоставлением по желанию работника дополнительного времени отдыха.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Конкретные размеры оплаты за сверхурочную работу определяются коллективным договором, локальным нормативн</w:t>
      </w:r>
      <w:r w:rsidR="00E67C82">
        <w:rPr>
          <w:rFonts w:ascii="Times New Roman" w:hAnsi="Times New Roman" w:cs="Times New Roman"/>
          <w:sz w:val="28"/>
          <w:szCs w:val="28"/>
        </w:rPr>
        <w:t>ым</w:t>
      </w:r>
      <w:r w:rsidR="007C33FC">
        <w:rPr>
          <w:rFonts w:ascii="Times New Roman" w:hAnsi="Times New Roman" w:cs="Times New Roman"/>
          <w:sz w:val="28"/>
          <w:szCs w:val="28"/>
        </w:rPr>
        <w:t xml:space="preserve"> актом или трудовым договором в пределах </w:t>
      </w:r>
      <w:r w:rsidR="00E67C82">
        <w:rPr>
          <w:rFonts w:ascii="Times New Roman" w:hAnsi="Times New Roman" w:cs="Times New Roman"/>
          <w:sz w:val="28"/>
          <w:szCs w:val="28"/>
        </w:rPr>
        <w:t>фонда оплаты труда.</w:t>
      </w:r>
    </w:p>
    <w:p w:rsidR="00F933CB" w:rsidRPr="00B92212" w:rsidRDefault="00E01260"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73B48">
        <w:rPr>
          <w:rFonts w:ascii="Times New Roman" w:hAnsi="Times New Roman" w:cs="Times New Roman"/>
          <w:sz w:val="28"/>
          <w:szCs w:val="28"/>
        </w:rPr>
        <w:t>.11</w:t>
      </w:r>
      <w:r w:rsidR="00F933CB" w:rsidRPr="00B92212">
        <w:rPr>
          <w:rFonts w:ascii="Times New Roman" w:hAnsi="Times New Roman" w:cs="Times New Roman"/>
          <w:sz w:val="28"/>
          <w:szCs w:val="28"/>
        </w:rPr>
        <w:t>. Надбавка за квалификационную категорию устанавливается в следующих размерах:</w:t>
      </w:r>
    </w:p>
    <w:p w:rsidR="00E53E6A" w:rsidRPr="001C41B7" w:rsidRDefault="00E01260" w:rsidP="00E53E6A">
      <w:pPr>
        <w:autoSpaceDE w:val="0"/>
        <w:autoSpaceDN w:val="0"/>
        <w:adjustRightInd w:val="0"/>
        <w:spacing w:after="0" w:line="240" w:lineRule="auto"/>
        <w:ind w:firstLine="540"/>
        <w:jc w:val="both"/>
        <w:rPr>
          <w:rFonts w:ascii="Times New Roman" w:hAnsi="Times New Roman" w:cs="Times New Roman"/>
          <w:sz w:val="28"/>
          <w:szCs w:val="28"/>
        </w:rPr>
      </w:pPr>
      <w:r w:rsidRPr="001C41B7">
        <w:rPr>
          <w:rFonts w:ascii="Times New Roman" w:hAnsi="Times New Roman" w:cs="Times New Roman"/>
          <w:sz w:val="28"/>
          <w:szCs w:val="28"/>
        </w:rPr>
        <w:t>7</w:t>
      </w:r>
      <w:r w:rsidR="00573B48">
        <w:rPr>
          <w:rFonts w:ascii="Times New Roman" w:hAnsi="Times New Roman" w:cs="Times New Roman"/>
          <w:sz w:val="28"/>
          <w:szCs w:val="28"/>
        </w:rPr>
        <w:t>.11</w:t>
      </w:r>
      <w:r w:rsidR="00E53E6A" w:rsidRPr="001C41B7">
        <w:rPr>
          <w:rFonts w:ascii="Times New Roman" w:hAnsi="Times New Roman" w:cs="Times New Roman"/>
          <w:sz w:val="28"/>
          <w:szCs w:val="28"/>
        </w:rPr>
        <w:t>.1. педагогическим работникам учреждений дополнительного образования: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4"/>
        <w:gridCol w:w="2552"/>
        <w:gridCol w:w="2555"/>
      </w:tblGrid>
      <w:tr w:rsidR="00E53E6A" w:rsidRPr="001C41B7" w:rsidTr="00AB4DB5">
        <w:tc>
          <w:tcPr>
            <w:tcW w:w="3964" w:type="dxa"/>
            <w:vMerge w:val="restart"/>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ПКГ</w:t>
            </w:r>
          </w:p>
        </w:tc>
        <w:tc>
          <w:tcPr>
            <w:tcW w:w="5107" w:type="dxa"/>
            <w:gridSpan w:val="2"/>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Надбавка за квалификационную категорию, руб.</w:t>
            </w:r>
          </w:p>
        </w:tc>
      </w:tr>
      <w:tr w:rsidR="00E53E6A" w:rsidRPr="001C41B7" w:rsidTr="00AB4DB5">
        <w:tc>
          <w:tcPr>
            <w:tcW w:w="3964" w:type="dxa"/>
            <w:vMerge/>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both"/>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высшая</w:t>
            </w:r>
          </w:p>
        </w:tc>
        <w:tc>
          <w:tcPr>
            <w:tcW w:w="2555"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первая</w:t>
            </w:r>
          </w:p>
        </w:tc>
      </w:tr>
      <w:tr w:rsidR="00E53E6A" w:rsidRPr="001C41B7" w:rsidTr="00AB4DB5">
        <w:tc>
          <w:tcPr>
            <w:tcW w:w="3964"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2</w:t>
            </w:r>
          </w:p>
        </w:tc>
        <w:tc>
          <w:tcPr>
            <w:tcW w:w="2555"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w:t>
            </w:r>
          </w:p>
        </w:tc>
      </w:tr>
      <w:tr w:rsidR="00E53E6A" w:rsidRPr="001C41B7" w:rsidTr="00AB4DB5">
        <w:tc>
          <w:tcPr>
            <w:tcW w:w="3964"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2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5604</w:t>
            </w:r>
          </w:p>
        </w:tc>
        <w:tc>
          <w:tcPr>
            <w:tcW w:w="2555"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3202</w:t>
            </w:r>
          </w:p>
        </w:tc>
      </w:tr>
      <w:tr w:rsidR="00E53E6A" w:rsidRPr="001C41B7" w:rsidTr="00AB4DB5">
        <w:tc>
          <w:tcPr>
            <w:tcW w:w="3964"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lastRenderedPageBreak/>
              <w:t>3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5712</w:t>
            </w:r>
          </w:p>
        </w:tc>
        <w:tc>
          <w:tcPr>
            <w:tcW w:w="2555"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3264</w:t>
            </w:r>
          </w:p>
        </w:tc>
      </w:tr>
      <w:tr w:rsidR="00E53E6A" w:rsidRPr="00B92212" w:rsidTr="00AB4DB5">
        <w:tc>
          <w:tcPr>
            <w:tcW w:w="3964" w:type="dxa"/>
            <w:tcBorders>
              <w:top w:val="single" w:sz="4" w:space="0" w:color="auto"/>
              <w:left w:val="single" w:sz="4" w:space="0" w:color="auto"/>
              <w:bottom w:val="single" w:sz="4" w:space="0" w:color="auto"/>
              <w:right w:val="single" w:sz="4" w:space="0" w:color="auto"/>
            </w:tcBorders>
          </w:tcPr>
          <w:p w:rsidR="00E53E6A" w:rsidRPr="00AB4DB5" w:rsidRDefault="00E53E6A" w:rsidP="00F02A4D">
            <w:pPr>
              <w:autoSpaceDE w:val="0"/>
              <w:autoSpaceDN w:val="0"/>
              <w:adjustRightInd w:val="0"/>
              <w:spacing w:after="0" w:line="240" w:lineRule="auto"/>
              <w:jc w:val="both"/>
              <w:rPr>
                <w:rFonts w:ascii="Times New Roman" w:hAnsi="Times New Roman" w:cs="Times New Roman"/>
                <w:sz w:val="28"/>
                <w:szCs w:val="28"/>
              </w:rPr>
            </w:pPr>
            <w:r w:rsidRPr="00AB4DB5">
              <w:rPr>
                <w:rFonts w:ascii="Times New Roman" w:hAnsi="Times New Roman" w:cs="Times New Roman"/>
                <w:sz w:val="28"/>
                <w:szCs w:val="28"/>
              </w:rPr>
              <w:t>4 квалификационный уровень</w:t>
            </w:r>
          </w:p>
        </w:tc>
        <w:tc>
          <w:tcPr>
            <w:tcW w:w="2552"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5811</w:t>
            </w:r>
          </w:p>
        </w:tc>
        <w:tc>
          <w:tcPr>
            <w:tcW w:w="2555" w:type="dxa"/>
            <w:tcBorders>
              <w:top w:val="single" w:sz="4" w:space="0" w:color="auto"/>
              <w:left w:val="single" w:sz="4" w:space="0" w:color="auto"/>
              <w:bottom w:val="single" w:sz="4" w:space="0" w:color="auto"/>
              <w:right w:val="single" w:sz="4" w:space="0" w:color="auto"/>
            </w:tcBorders>
          </w:tcPr>
          <w:p w:rsidR="00E53E6A" w:rsidRPr="00AB4DB5" w:rsidRDefault="001C41B7" w:rsidP="00F02A4D">
            <w:pPr>
              <w:autoSpaceDE w:val="0"/>
              <w:autoSpaceDN w:val="0"/>
              <w:adjustRightInd w:val="0"/>
              <w:spacing w:after="0" w:line="240" w:lineRule="auto"/>
              <w:jc w:val="center"/>
              <w:rPr>
                <w:rFonts w:ascii="Times New Roman" w:hAnsi="Times New Roman" w:cs="Times New Roman"/>
                <w:sz w:val="28"/>
                <w:szCs w:val="28"/>
              </w:rPr>
            </w:pPr>
            <w:r w:rsidRPr="00AB4DB5">
              <w:rPr>
                <w:rFonts w:ascii="Times New Roman" w:hAnsi="Times New Roman" w:cs="Times New Roman"/>
                <w:sz w:val="28"/>
                <w:szCs w:val="28"/>
              </w:rPr>
              <w:t>3321</w:t>
            </w:r>
          </w:p>
        </w:tc>
      </w:tr>
    </w:tbl>
    <w:p w:rsidR="00AB4DB5" w:rsidRDefault="00AB4DB5" w:rsidP="00F933CB">
      <w:pPr>
        <w:autoSpaceDE w:val="0"/>
        <w:autoSpaceDN w:val="0"/>
        <w:adjustRightInd w:val="0"/>
        <w:spacing w:after="0" w:line="240" w:lineRule="auto"/>
        <w:ind w:firstLine="540"/>
        <w:jc w:val="both"/>
        <w:rPr>
          <w:rFonts w:ascii="Times New Roman" w:hAnsi="Times New Roman" w:cs="Times New Roman"/>
          <w:sz w:val="28"/>
          <w:szCs w:val="28"/>
        </w:rPr>
      </w:pP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73B48">
        <w:rPr>
          <w:rFonts w:ascii="Times New Roman" w:hAnsi="Times New Roman" w:cs="Times New Roman"/>
          <w:sz w:val="28"/>
          <w:szCs w:val="28"/>
        </w:rPr>
        <w:t>.11</w:t>
      </w:r>
      <w:r w:rsidR="00E53E6A">
        <w:rPr>
          <w:rFonts w:ascii="Times New Roman" w:hAnsi="Times New Roman" w:cs="Times New Roman"/>
          <w:sz w:val="28"/>
          <w:szCs w:val="28"/>
        </w:rPr>
        <w:t>.2</w:t>
      </w:r>
      <w:r w:rsidR="00F933CB" w:rsidRPr="00B92212">
        <w:rPr>
          <w:rFonts w:ascii="Times New Roman" w:hAnsi="Times New Roman" w:cs="Times New Roman"/>
          <w:sz w:val="28"/>
          <w:szCs w:val="28"/>
        </w:rPr>
        <w:t>. работникам учреждений дополнительного образования, за исключением педагогических работников:</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40% от должностного оклада - при наличии высшей квалификационной категории;</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15% от должностного оклада - при наличии первой квалификационной категории;</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73B48">
        <w:rPr>
          <w:rFonts w:ascii="Times New Roman" w:hAnsi="Times New Roman" w:cs="Times New Roman"/>
          <w:sz w:val="28"/>
          <w:szCs w:val="28"/>
        </w:rPr>
        <w:t>.11</w:t>
      </w:r>
      <w:r w:rsidR="00F933CB" w:rsidRPr="00B92212">
        <w:rPr>
          <w:rFonts w:ascii="Times New Roman" w:hAnsi="Times New Roman" w:cs="Times New Roman"/>
          <w:sz w:val="28"/>
          <w:szCs w:val="28"/>
        </w:rPr>
        <w:t>.</w:t>
      </w:r>
      <w:r w:rsidR="00E53E6A">
        <w:rPr>
          <w:rFonts w:ascii="Times New Roman" w:hAnsi="Times New Roman" w:cs="Times New Roman"/>
          <w:sz w:val="28"/>
          <w:szCs w:val="28"/>
        </w:rPr>
        <w:t>3.</w:t>
      </w:r>
      <w:r w:rsidR="00F933CB" w:rsidRPr="00B92212">
        <w:rPr>
          <w:rFonts w:ascii="Times New Roman" w:hAnsi="Times New Roman" w:cs="Times New Roman"/>
          <w:sz w:val="28"/>
          <w:szCs w:val="28"/>
        </w:rPr>
        <w:t xml:space="preserve"> При условии замещения педагогическим работником неполной ставки надбавка за квалификационную категорию устанавливается с учетом уменьшения размера надбавки пропорционально замещаемой ставке.</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73B48">
        <w:rPr>
          <w:rFonts w:ascii="Times New Roman" w:hAnsi="Times New Roman" w:cs="Times New Roman"/>
          <w:sz w:val="28"/>
          <w:szCs w:val="28"/>
        </w:rPr>
        <w:t>.12</w:t>
      </w:r>
      <w:r w:rsidR="00797B6A">
        <w:rPr>
          <w:rFonts w:ascii="Times New Roman" w:hAnsi="Times New Roman" w:cs="Times New Roman"/>
          <w:sz w:val="28"/>
          <w:szCs w:val="28"/>
        </w:rPr>
        <w:t>. Надбавка работникам-</w:t>
      </w:r>
      <w:r w:rsidR="00F933CB" w:rsidRPr="00B92212">
        <w:rPr>
          <w:rFonts w:ascii="Times New Roman" w:hAnsi="Times New Roman" w:cs="Times New Roman"/>
          <w:sz w:val="28"/>
          <w:szCs w:val="28"/>
        </w:rPr>
        <w:t>молодым специалистам устанавливается на период первых трех лет работы после окончания организаций высшего образования или профессиональных образовательных организаций по программам подготовки специалистов среднего звена за работу в учреждениях дополнительного образования в размере 50% от должностного оклада.</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B8530A" w:rsidP="00F933CB">
      <w:pPr>
        <w:autoSpaceDE w:val="0"/>
        <w:autoSpaceDN w:val="0"/>
        <w:adjustRightInd w:val="0"/>
        <w:spacing w:after="0" w:line="240" w:lineRule="auto"/>
        <w:jc w:val="center"/>
        <w:outlineLvl w:val="1"/>
        <w:rPr>
          <w:rFonts w:ascii="Times New Roman" w:hAnsi="Times New Roman" w:cs="Times New Roman"/>
          <w:bCs/>
          <w:sz w:val="28"/>
          <w:szCs w:val="28"/>
        </w:rPr>
      </w:pPr>
      <w:bookmarkStart w:id="6" w:name="Par473"/>
      <w:bookmarkEnd w:id="6"/>
      <w:r>
        <w:rPr>
          <w:rFonts w:ascii="Times New Roman" w:hAnsi="Times New Roman" w:cs="Times New Roman"/>
          <w:bCs/>
          <w:sz w:val="28"/>
          <w:szCs w:val="28"/>
        </w:rPr>
        <w:t>8</w:t>
      </w:r>
      <w:r w:rsidR="00F933CB" w:rsidRPr="00B92212">
        <w:rPr>
          <w:rFonts w:ascii="Times New Roman" w:hAnsi="Times New Roman" w:cs="Times New Roman"/>
          <w:bCs/>
          <w:sz w:val="28"/>
          <w:szCs w:val="28"/>
        </w:rPr>
        <w:t>. Порядок и условия установления стимулирующих выплат</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.1. К стимулирующим выплатам относятся следующие доплаты, надбав</w:t>
      </w:r>
      <w:r w:rsidR="007C33FC">
        <w:rPr>
          <w:rFonts w:ascii="Times New Roman" w:hAnsi="Times New Roman" w:cs="Times New Roman"/>
          <w:sz w:val="28"/>
          <w:szCs w:val="28"/>
        </w:rPr>
        <w:t>ки и иные поощрительные выплаты, устанавливаемые в пределах утвержденного фонда оплаты труда:</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bookmarkStart w:id="7" w:name="Par476"/>
      <w:bookmarkEnd w:id="7"/>
      <w:r>
        <w:rPr>
          <w:rFonts w:ascii="Times New Roman" w:hAnsi="Times New Roman" w:cs="Times New Roman"/>
          <w:sz w:val="28"/>
          <w:szCs w:val="28"/>
        </w:rPr>
        <w:t>8</w:t>
      </w:r>
      <w:r w:rsidR="00F933CB" w:rsidRPr="00B92212">
        <w:rPr>
          <w:rFonts w:ascii="Times New Roman" w:hAnsi="Times New Roman" w:cs="Times New Roman"/>
          <w:sz w:val="28"/>
          <w:szCs w:val="28"/>
        </w:rPr>
        <w:t>.1.1. надбавка за присвоение ученой степени по соответствующему профилю, почетного звания, высшего спортивного звания, спортивного звания по соответствующему профилю и награждение почетным знаком, нагрудным знаком по соответствующему профилю;</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.1.2. персональная поощрительная выплата;</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.1.3. надбавка за выполнение важных (особо важных) и ответственных (особо ответственных) работ;</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.1.4. поощрительная выплата по итогам работы (за месяц, квартал, год);</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.1.5. единовременная поощрительная выплата;</w:t>
      </w:r>
    </w:p>
    <w:p w:rsidR="00F933CB"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bookmarkStart w:id="8" w:name="Par481"/>
      <w:bookmarkEnd w:id="8"/>
      <w:r>
        <w:rPr>
          <w:rFonts w:ascii="Times New Roman" w:hAnsi="Times New Roman" w:cs="Times New Roman"/>
          <w:sz w:val="28"/>
          <w:szCs w:val="28"/>
        </w:rPr>
        <w:t>8</w:t>
      </w:r>
      <w:r w:rsidR="00F933CB" w:rsidRPr="00B92212">
        <w:rPr>
          <w:rFonts w:ascii="Times New Roman" w:hAnsi="Times New Roman" w:cs="Times New Roman"/>
          <w:sz w:val="28"/>
          <w:szCs w:val="28"/>
        </w:rPr>
        <w:t>.1.6. поощрительная выпла</w:t>
      </w:r>
      <w:r w:rsidR="001C01D6">
        <w:rPr>
          <w:rFonts w:ascii="Times New Roman" w:hAnsi="Times New Roman" w:cs="Times New Roman"/>
          <w:sz w:val="28"/>
          <w:szCs w:val="28"/>
        </w:rPr>
        <w:t>та за высокие результаты работы;</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8.1.7. поощрительная выплата за выполнение особо важных и срочных работ.</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 xml:space="preserve">.2. </w:t>
      </w:r>
      <w:r w:rsidR="001940CE">
        <w:rPr>
          <w:rFonts w:ascii="Times New Roman" w:hAnsi="Times New Roman" w:cs="Times New Roman"/>
          <w:sz w:val="28"/>
          <w:szCs w:val="28"/>
        </w:rPr>
        <w:t>Стимулирующие</w:t>
      </w:r>
      <w:r w:rsidR="00F933CB" w:rsidRPr="00B92212">
        <w:rPr>
          <w:rFonts w:ascii="Times New Roman" w:hAnsi="Times New Roman" w:cs="Times New Roman"/>
          <w:sz w:val="28"/>
          <w:szCs w:val="28"/>
        </w:rPr>
        <w:t xml:space="preserve"> выплаты, указанные в </w:t>
      </w:r>
      <w:hyperlink w:anchor="Par476" w:history="1">
        <w:r>
          <w:rPr>
            <w:rFonts w:ascii="Times New Roman" w:hAnsi="Times New Roman" w:cs="Times New Roman"/>
            <w:sz w:val="28"/>
            <w:szCs w:val="28"/>
          </w:rPr>
          <w:t>подпунктах 8</w:t>
        </w:r>
        <w:r w:rsidR="00F933CB" w:rsidRPr="00B92212">
          <w:rPr>
            <w:rFonts w:ascii="Times New Roman" w:hAnsi="Times New Roman" w:cs="Times New Roman"/>
            <w:sz w:val="28"/>
            <w:szCs w:val="28"/>
          </w:rPr>
          <w:t>.1.1</w:t>
        </w:r>
      </w:hyperlink>
      <w:r w:rsidR="00F933CB" w:rsidRPr="00B92212">
        <w:rPr>
          <w:rFonts w:ascii="Times New Roman" w:hAnsi="Times New Roman" w:cs="Times New Roman"/>
          <w:sz w:val="28"/>
          <w:szCs w:val="28"/>
        </w:rPr>
        <w:t xml:space="preserve"> - </w:t>
      </w:r>
      <w:hyperlink w:anchor="Par481" w:history="1">
        <w:r w:rsidR="006A39A4">
          <w:rPr>
            <w:rFonts w:ascii="Times New Roman" w:hAnsi="Times New Roman" w:cs="Times New Roman"/>
            <w:sz w:val="28"/>
            <w:szCs w:val="28"/>
          </w:rPr>
          <w:t>8.1.7</w:t>
        </w:r>
        <w:r>
          <w:rPr>
            <w:rFonts w:ascii="Times New Roman" w:hAnsi="Times New Roman" w:cs="Times New Roman"/>
            <w:sz w:val="28"/>
            <w:szCs w:val="28"/>
          </w:rPr>
          <w:t xml:space="preserve"> пункта 8</w:t>
        </w:r>
        <w:r w:rsidR="00F933CB" w:rsidRPr="00B92212">
          <w:rPr>
            <w:rFonts w:ascii="Times New Roman" w:hAnsi="Times New Roman" w:cs="Times New Roman"/>
            <w:sz w:val="28"/>
            <w:szCs w:val="28"/>
          </w:rPr>
          <w:t>.1</w:t>
        </w:r>
      </w:hyperlink>
      <w:r w:rsidR="00F933CB" w:rsidRPr="00B92212">
        <w:rPr>
          <w:rFonts w:ascii="Times New Roman" w:hAnsi="Times New Roman" w:cs="Times New Roman"/>
          <w:sz w:val="28"/>
          <w:szCs w:val="28"/>
        </w:rPr>
        <w:t>, устанавливаются по решению руководителя учреждения дополнительного образования:</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.2.1. заместителям руководителя, главному бухгалтеру, работникам (рабочим), подчиненным руководителю учреждения дополнительного образования, - непосредственно;</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F933CB" w:rsidRPr="00B92212">
        <w:rPr>
          <w:rFonts w:ascii="Times New Roman" w:hAnsi="Times New Roman" w:cs="Times New Roman"/>
          <w:sz w:val="28"/>
          <w:szCs w:val="28"/>
        </w:rPr>
        <w:t>.2.2. руководителям структурных подразделений учреждения дополнительного образования, работникам (рабочим), подчиненным заместителю руководителя учреждения дополнительного образования, - по представлению заместителей руководителя учреждения дополнительного образования;</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.2.3. остальным работникам (рабочим), занятым в структурных подразделениях учреждения дополнительного образования, - по представлению руководителей структурных подразделений учреждения дополнительного образования.</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 xml:space="preserve">.3. Поощрительные выплаты, указанные в </w:t>
      </w:r>
      <w:hyperlink w:anchor="Par476" w:history="1">
        <w:r w:rsidR="00B4509C">
          <w:rPr>
            <w:rFonts w:ascii="Times New Roman" w:hAnsi="Times New Roman" w:cs="Times New Roman"/>
            <w:sz w:val="28"/>
            <w:szCs w:val="28"/>
          </w:rPr>
          <w:t>под</w:t>
        </w:r>
        <w:r w:rsidR="00BC0F49">
          <w:rPr>
            <w:rFonts w:ascii="Times New Roman" w:hAnsi="Times New Roman" w:cs="Times New Roman"/>
            <w:sz w:val="28"/>
            <w:szCs w:val="28"/>
          </w:rPr>
          <w:t>пунктах 8</w:t>
        </w:r>
        <w:r w:rsidR="00F933CB" w:rsidRPr="00B92212">
          <w:rPr>
            <w:rFonts w:ascii="Times New Roman" w:hAnsi="Times New Roman" w:cs="Times New Roman"/>
            <w:sz w:val="28"/>
            <w:szCs w:val="28"/>
          </w:rPr>
          <w:t>.1.1</w:t>
        </w:r>
      </w:hyperlink>
      <w:r w:rsidR="00F933CB" w:rsidRPr="00B92212">
        <w:rPr>
          <w:rFonts w:ascii="Times New Roman" w:hAnsi="Times New Roman" w:cs="Times New Roman"/>
          <w:sz w:val="28"/>
          <w:szCs w:val="28"/>
        </w:rPr>
        <w:t xml:space="preserve"> - </w:t>
      </w:r>
      <w:hyperlink w:anchor="Par481" w:history="1">
        <w:r w:rsidR="001940CE">
          <w:rPr>
            <w:rFonts w:ascii="Times New Roman" w:hAnsi="Times New Roman" w:cs="Times New Roman"/>
            <w:sz w:val="28"/>
            <w:szCs w:val="28"/>
          </w:rPr>
          <w:t>8.1.7</w:t>
        </w:r>
        <w:r w:rsidR="00BC0F49">
          <w:rPr>
            <w:rFonts w:ascii="Times New Roman" w:hAnsi="Times New Roman" w:cs="Times New Roman"/>
            <w:sz w:val="28"/>
            <w:szCs w:val="28"/>
          </w:rPr>
          <w:t xml:space="preserve"> пункта 8</w:t>
        </w:r>
        <w:r w:rsidR="00F933CB" w:rsidRPr="00B92212">
          <w:rPr>
            <w:rFonts w:ascii="Times New Roman" w:hAnsi="Times New Roman" w:cs="Times New Roman"/>
            <w:sz w:val="28"/>
            <w:szCs w:val="28"/>
          </w:rPr>
          <w:t>.1</w:t>
        </w:r>
      </w:hyperlink>
      <w:r w:rsidR="00F933CB" w:rsidRPr="00B92212">
        <w:rPr>
          <w:rFonts w:ascii="Times New Roman" w:hAnsi="Times New Roman" w:cs="Times New Roman"/>
          <w:sz w:val="28"/>
          <w:szCs w:val="28"/>
        </w:rPr>
        <w:t>, устанавливаются руководителю учреждения дополнительного образования управлением по культуре, спорту и делам молодежи администрации города Твери.</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 xml:space="preserve">.4. Надбавка работникам учреждений дополнительного образования за присвоение ученой степени по соответствующему профилю, почетного звания, </w:t>
      </w:r>
      <w:r w:rsidR="00F933CB" w:rsidRPr="00B8530A">
        <w:rPr>
          <w:rFonts w:ascii="Times New Roman" w:hAnsi="Times New Roman" w:cs="Times New Roman"/>
          <w:sz w:val="28"/>
          <w:szCs w:val="28"/>
        </w:rPr>
        <w:t>награждение</w:t>
      </w:r>
      <w:r w:rsidR="00F933CB" w:rsidRPr="00B92212">
        <w:rPr>
          <w:rFonts w:ascii="Times New Roman" w:hAnsi="Times New Roman" w:cs="Times New Roman"/>
          <w:sz w:val="28"/>
          <w:szCs w:val="28"/>
        </w:rPr>
        <w:t xml:space="preserve"> почетным знаком, нагрудным знаком по соответствующему профилю устанавливается в следующих размерах:</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- 20% от должностного оклада - при наличии ученой степени доктора наук по соответствующему профилю;</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- 10% от должностного оклада - при наличии степени кандидата наук по соответствующему профилю;</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6A39A4">
        <w:rPr>
          <w:rFonts w:ascii="Times New Roman" w:hAnsi="Times New Roman" w:cs="Times New Roman"/>
          <w:sz w:val="28"/>
          <w:szCs w:val="28"/>
        </w:rPr>
        <w:t>- 20% от должностн</w:t>
      </w:r>
      <w:r w:rsidR="00B4509C" w:rsidRPr="006A39A4">
        <w:rPr>
          <w:rFonts w:ascii="Times New Roman" w:hAnsi="Times New Roman" w:cs="Times New Roman"/>
          <w:sz w:val="28"/>
          <w:szCs w:val="28"/>
        </w:rPr>
        <w:t>ого оклада - за наличие званий «Заслуженный работник культуры Российской Федерации», «Заслуженный художник Российской Федерации», «Заслуженный артист Российской Федерации», «Заслуженный деятель искусств Российской Федерации», «</w:t>
      </w:r>
      <w:r w:rsidRPr="006A39A4">
        <w:rPr>
          <w:rFonts w:ascii="Times New Roman" w:hAnsi="Times New Roman" w:cs="Times New Roman"/>
          <w:sz w:val="28"/>
          <w:szCs w:val="28"/>
        </w:rPr>
        <w:t>Засл</w:t>
      </w:r>
      <w:r w:rsidR="00B4509C" w:rsidRPr="006A39A4">
        <w:rPr>
          <w:rFonts w:ascii="Times New Roman" w:hAnsi="Times New Roman" w:cs="Times New Roman"/>
          <w:sz w:val="28"/>
          <w:szCs w:val="28"/>
        </w:rPr>
        <w:t>уженный работник культуры РСФСР»</w:t>
      </w:r>
      <w:r w:rsidRPr="006A39A4">
        <w:rPr>
          <w:rFonts w:ascii="Times New Roman" w:hAnsi="Times New Roman" w:cs="Times New Roman"/>
          <w:sz w:val="28"/>
          <w:szCs w:val="28"/>
        </w:rPr>
        <w:t xml:space="preserve">, </w:t>
      </w:r>
      <w:r w:rsidR="00B4509C" w:rsidRPr="006A39A4">
        <w:rPr>
          <w:rFonts w:ascii="Times New Roman" w:hAnsi="Times New Roman" w:cs="Times New Roman"/>
          <w:sz w:val="28"/>
          <w:szCs w:val="28"/>
        </w:rPr>
        <w:t>«Заслуженный художник РСФСР», «Заслуженный артист РСФСР», «Заслуженный деятель искусств РСФСР», «Народный художник Российской Федерации», «Народный артист Российской Федерации»</w:t>
      </w:r>
      <w:r w:rsidRPr="006A39A4">
        <w:rPr>
          <w:rFonts w:ascii="Times New Roman" w:hAnsi="Times New Roman" w:cs="Times New Roman"/>
          <w:sz w:val="28"/>
          <w:szCs w:val="28"/>
        </w:rPr>
        <w:t xml:space="preserve">, </w:t>
      </w:r>
      <w:r w:rsidR="00B4509C" w:rsidRPr="006A39A4">
        <w:rPr>
          <w:rFonts w:ascii="Times New Roman" w:hAnsi="Times New Roman" w:cs="Times New Roman"/>
          <w:sz w:val="28"/>
          <w:szCs w:val="28"/>
        </w:rPr>
        <w:t>«Народный художник РСФСР», «Народный артист РСФСР»;</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- 10% от должностного о</w:t>
      </w:r>
      <w:r w:rsidR="00F02A4D">
        <w:rPr>
          <w:rFonts w:ascii="Times New Roman" w:hAnsi="Times New Roman" w:cs="Times New Roman"/>
          <w:sz w:val="28"/>
          <w:szCs w:val="28"/>
        </w:rPr>
        <w:t xml:space="preserve">клада - за </w:t>
      </w:r>
      <w:r w:rsidRPr="00B92212">
        <w:rPr>
          <w:rFonts w:ascii="Times New Roman" w:hAnsi="Times New Roman" w:cs="Times New Roman"/>
          <w:sz w:val="28"/>
          <w:szCs w:val="28"/>
        </w:rPr>
        <w:t>н</w:t>
      </w:r>
      <w:r w:rsidR="00F02A4D">
        <w:rPr>
          <w:rFonts w:ascii="Times New Roman" w:hAnsi="Times New Roman" w:cs="Times New Roman"/>
          <w:sz w:val="28"/>
          <w:szCs w:val="28"/>
        </w:rPr>
        <w:t>аличие звания Тверской области «</w:t>
      </w:r>
      <w:r w:rsidRPr="00B92212">
        <w:rPr>
          <w:rFonts w:ascii="Times New Roman" w:hAnsi="Times New Roman" w:cs="Times New Roman"/>
          <w:sz w:val="28"/>
          <w:szCs w:val="28"/>
        </w:rPr>
        <w:t xml:space="preserve">Почетный работник культуры и искусства </w:t>
      </w:r>
      <w:r w:rsidR="00F02A4D">
        <w:rPr>
          <w:rFonts w:ascii="Times New Roman" w:hAnsi="Times New Roman" w:cs="Times New Roman"/>
          <w:sz w:val="28"/>
          <w:szCs w:val="28"/>
        </w:rPr>
        <w:t>Тверской области»</w:t>
      </w:r>
      <w:r w:rsidRPr="00B92212">
        <w:rPr>
          <w:rFonts w:ascii="Times New Roman" w:hAnsi="Times New Roman" w:cs="Times New Roman"/>
          <w:sz w:val="28"/>
          <w:szCs w:val="28"/>
        </w:rPr>
        <w:t xml:space="preserve">, </w:t>
      </w:r>
      <w:r w:rsidR="00751F24">
        <w:rPr>
          <w:rFonts w:ascii="Times New Roman" w:hAnsi="Times New Roman" w:cs="Times New Roman"/>
          <w:sz w:val="28"/>
          <w:szCs w:val="28"/>
        </w:rPr>
        <w:t>за награждение нагрудным знаком «За достижения в культуре»</w:t>
      </w:r>
      <w:r w:rsidRPr="00B92212">
        <w:rPr>
          <w:rFonts w:ascii="Times New Roman" w:hAnsi="Times New Roman" w:cs="Times New Roman"/>
          <w:sz w:val="28"/>
          <w:szCs w:val="28"/>
        </w:rPr>
        <w:t xml:space="preserve"> Министерства культуры Российской Федерации, </w:t>
      </w:r>
      <w:r w:rsidR="00751F24">
        <w:rPr>
          <w:rFonts w:ascii="Times New Roman" w:hAnsi="Times New Roman" w:cs="Times New Roman"/>
          <w:sz w:val="28"/>
          <w:szCs w:val="28"/>
        </w:rPr>
        <w:t>значком «За отличную работу» Министерства культуры СССР»</w:t>
      </w:r>
      <w:r w:rsidRPr="00B92212">
        <w:rPr>
          <w:rFonts w:ascii="Times New Roman" w:hAnsi="Times New Roman" w:cs="Times New Roman"/>
          <w:sz w:val="28"/>
          <w:szCs w:val="28"/>
        </w:rPr>
        <w:t>.</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При одновременном возникновении у работника права на установление надбавки по нескольким основаниям за присвоение ученой степени по соответствующему профилю надбавка устанавливается по основной должности по одному из оснований по выбору работника.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При одновременном возникновении у работника права на установление надбавки по нескольким основаниям за присвоение почетного звания, награждение почетным знаком, нагрудным знаком по соответствующему профилю надбавка устанавливается по основной должности по одному из оснований по выбору работника.</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F933CB" w:rsidRPr="00B92212">
        <w:rPr>
          <w:rFonts w:ascii="Times New Roman" w:hAnsi="Times New Roman" w:cs="Times New Roman"/>
          <w:sz w:val="28"/>
          <w:szCs w:val="28"/>
        </w:rPr>
        <w:t>.5. Персональная поощрительная выплата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F933CB"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Выплата устанавливается на определенный срок в течение календарного года. Решение об ее установлении и размерах, но не более чем 200% от должностного оклада, принимается руководителем учреждения дополнительного образования с учетом обеспечения указанных выплат финансовыми средствами.</w:t>
      </w:r>
    </w:p>
    <w:p w:rsidR="00D95591" w:rsidRPr="00D95591" w:rsidRDefault="00D95591" w:rsidP="00D95591">
      <w:pPr>
        <w:autoSpaceDE w:val="0"/>
        <w:autoSpaceDN w:val="0"/>
        <w:adjustRightInd w:val="0"/>
        <w:spacing w:after="0" w:line="240" w:lineRule="auto"/>
        <w:ind w:firstLine="540"/>
        <w:jc w:val="both"/>
        <w:rPr>
          <w:rFonts w:ascii="Times New Roman" w:hAnsi="Times New Roman" w:cs="Times New Roman"/>
          <w:sz w:val="28"/>
          <w:szCs w:val="28"/>
        </w:rPr>
      </w:pPr>
      <w:r w:rsidRPr="00D95591">
        <w:rPr>
          <w:rFonts w:ascii="Times New Roman" w:hAnsi="Times New Roman" w:cs="Times New Roman"/>
          <w:sz w:val="28"/>
          <w:szCs w:val="28"/>
        </w:rPr>
        <w:t>Показатели для установления поощрительных выплат работникам (рабочим) учреждений дополнительного образования в сфере культуры,</w:t>
      </w:r>
      <w:r w:rsidR="00E67C82">
        <w:rPr>
          <w:rFonts w:ascii="Times New Roman" w:hAnsi="Times New Roman" w:cs="Times New Roman"/>
          <w:sz w:val="28"/>
          <w:szCs w:val="28"/>
        </w:rPr>
        <w:t xml:space="preserve"> </w:t>
      </w:r>
      <w:r w:rsidRPr="00D95591">
        <w:rPr>
          <w:rFonts w:ascii="Times New Roman" w:hAnsi="Times New Roman" w:cs="Times New Roman"/>
          <w:sz w:val="28"/>
          <w:szCs w:val="28"/>
        </w:rPr>
        <w:t>подведомственных управлению по культуре, спорту и делам молодежи администрации города Твери, используемые для установления поощрительной выплаты, приведены в приложении 2 к настоящему Положению.</w:t>
      </w:r>
    </w:p>
    <w:p w:rsidR="00F933CB"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Решение об установлении руководителю учреждения дополнительного образования персональной поощрительной выплаты и ее размерах, но не более чем 200% от должностного оклада, принимается управлением по культуре, спорту и делам молодежи администрации города Твери на определенный срок в течение календарного года.</w:t>
      </w:r>
    </w:p>
    <w:p w:rsidR="00F02A4D" w:rsidRPr="0021109B" w:rsidRDefault="00F02A4D" w:rsidP="00F02A4D">
      <w:pPr>
        <w:autoSpaceDE w:val="0"/>
        <w:autoSpaceDN w:val="0"/>
        <w:adjustRightInd w:val="0"/>
        <w:spacing w:after="0" w:line="240" w:lineRule="auto"/>
        <w:ind w:firstLine="540"/>
        <w:jc w:val="both"/>
        <w:rPr>
          <w:rFonts w:ascii="Times New Roman" w:hAnsi="Times New Roman" w:cs="Times New Roman"/>
          <w:sz w:val="28"/>
          <w:szCs w:val="28"/>
        </w:rPr>
      </w:pPr>
      <w:r w:rsidRPr="0021109B">
        <w:rPr>
          <w:rFonts w:ascii="Times New Roman" w:hAnsi="Times New Roman" w:cs="Times New Roman"/>
          <w:sz w:val="28"/>
          <w:szCs w:val="28"/>
        </w:rPr>
        <w:t>В случае достижения учреждением установленных показателей в части приносящей доход деятельности, привлечения дополнительных источников доходов в учреждение, руководителю учреждения может быть установлена также персональная поощрительная выплата из средств предпринимательской и иной приносящей доход деятельности в размере, не превышающем 200% должностного оклада.</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F933CB" w:rsidRPr="00B92212">
        <w:rPr>
          <w:rFonts w:ascii="Times New Roman" w:hAnsi="Times New Roman" w:cs="Times New Roman"/>
          <w:sz w:val="28"/>
          <w:szCs w:val="28"/>
        </w:rPr>
        <w:t>.6. Надбавка за выполнение важных (особо важных) и ответственных (особо ответственных) работ устанавливается по решению руководителя учреждения дополнительного образования в</w:t>
      </w:r>
      <w:r w:rsidR="00751F24">
        <w:rPr>
          <w:rFonts w:ascii="Times New Roman" w:hAnsi="Times New Roman" w:cs="Times New Roman"/>
          <w:sz w:val="28"/>
          <w:szCs w:val="28"/>
        </w:rPr>
        <w:t xml:space="preserve">ысококвалифицированным рабочим, </w:t>
      </w:r>
      <w:r w:rsidR="00F933CB" w:rsidRPr="00B92212">
        <w:rPr>
          <w:rFonts w:ascii="Times New Roman" w:hAnsi="Times New Roman" w:cs="Times New Roman"/>
          <w:sz w:val="28"/>
          <w:szCs w:val="28"/>
        </w:rPr>
        <w:t>тарифици</w:t>
      </w:r>
      <w:r w:rsidR="00751F24">
        <w:rPr>
          <w:rFonts w:ascii="Times New Roman" w:hAnsi="Times New Roman" w:cs="Times New Roman"/>
          <w:sz w:val="28"/>
          <w:szCs w:val="28"/>
        </w:rPr>
        <w:t>рованным не ниже 6 разряда ЕТКС</w:t>
      </w:r>
      <w:r w:rsidR="00F933CB" w:rsidRPr="00B92212">
        <w:rPr>
          <w:rFonts w:ascii="Times New Roman" w:hAnsi="Times New Roman" w:cs="Times New Roman"/>
          <w:sz w:val="28"/>
          <w:szCs w:val="28"/>
        </w:rPr>
        <w:t xml:space="preserve"> и привлекаемым для выполнения важных (особо важных) и ответственных (особо ответственных) работ</w:t>
      </w:r>
      <w:r w:rsidR="00751F24">
        <w:rPr>
          <w:rFonts w:ascii="Times New Roman" w:hAnsi="Times New Roman" w:cs="Times New Roman"/>
          <w:sz w:val="28"/>
          <w:szCs w:val="28"/>
        </w:rPr>
        <w:t>,</w:t>
      </w:r>
      <w:r w:rsidR="00F933CB" w:rsidRPr="00B92212">
        <w:rPr>
          <w:rFonts w:ascii="Times New Roman" w:hAnsi="Times New Roman" w:cs="Times New Roman"/>
          <w:sz w:val="28"/>
          <w:szCs w:val="28"/>
        </w:rPr>
        <w:t xml:space="preserve"> в размере до 20% от оклада на период привлечения к выполнению важных (особо важных) и ответственных (особо ответственных) работ.</w:t>
      </w:r>
    </w:p>
    <w:p w:rsidR="00397AE3" w:rsidRPr="00397AE3" w:rsidRDefault="00B8530A" w:rsidP="00D95591">
      <w:pPr>
        <w:autoSpaceDE w:val="0"/>
        <w:autoSpaceDN w:val="0"/>
        <w:adjustRightInd w:val="0"/>
        <w:spacing w:after="0" w:line="240" w:lineRule="auto"/>
        <w:ind w:firstLine="540"/>
        <w:jc w:val="both"/>
        <w:rPr>
          <w:rFonts w:ascii="Times New Roman" w:hAnsi="Times New Roman" w:cs="Times New Roman"/>
          <w:sz w:val="28"/>
          <w:szCs w:val="28"/>
        </w:rPr>
      </w:pPr>
      <w:r w:rsidRPr="00397AE3">
        <w:rPr>
          <w:rFonts w:ascii="Times New Roman" w:hAnsi="Times New Roman" w:cs="Times New Roman"/>
          <w:sz w:val="28"/>
          <w:szCs w:val="28"/>
        </w:rPr>
        <w:t>8</w:t>
      </w:r>
      <w:r w:rsidR="00F933CB" w:rsidRPr="00397AE3">
        <w:rPr>
          <w:rFonts w:ascii="Times New Roman" w:hAnsi="Times New Roman" w:cs="Times New Roman"/>
          <w:sz w:val="28"/>
          <w:szCs w:val="28"/>
        </w:rPr>
        <w:t xml:space="preserve">.7. Поощрительная выплата по итогам работы (месяц, квартал, год) работникам (рабочим) учреждений дополнительного образования </w:t>
      </w:r>
      <w:r w:rsidR="00397AE3" w:rsidRPr="00397AE3">
        <w:rPr>
          <w:rFonts w:ascii="Times New Roman" w:hAnsi="Times New Roman" w:cs="Times New Roman"/>
          <w:sz w:val="28"/>
          <w:szCs w:val="28"/>
        </w:rPr>
        <w:t>устанавливае</w:t>
      </w:r>
      <w:r w:rsidR="00D95591" w:rsidRPr="00397AE3">
        <w:rPr>
          <w:rFonts w:ascii="Times New Roman" w:hAnsi="Times New Roman" w:cs="Times New Roman"/>
          <w:sz w:val="28"/>
          <w:szCs w:val="28"/>
        </w:rPr>
        <w:t>тся с целью поощрения работников (рабочих) за общие результаты труда по итогам работы с учетом показателей для установления поощрительных выплат работникам (рабочим) учреждений дополнительного образования в сфере культуры, подведомственных управлению по культуре, спорту и делам молодежи администрации города Твери, установленных в прило</w:t>
      </w:r>
      <w:r w:rsidR="00397AE3" w:rsidRPr="00397AE3">
        <w:rPr>
          <w:rFonts w:ascii="Times New Roman" w:hAnsi="Times New Roman" w:cs="Times New Roman"/>
          <w:sz w:val="28"/>
          <w:szCs w:val="28"/>
        </w:rPr>
        <w:t>жении 2 к настоящему Положению.</w:t>
      </w:r>
    </w:p>
    <w:p w:rsidR="00397AE3" w:rsidRPr="00397AE3" w:rsidRDefault="00397AE3" w:rsidP="00D95591">
      <w:pPr>
        <w:autoSpaceDE w:val="0"/>
        <w:autoSpaceDN w:val="0"/>
        <w:adjustRightInd w:val="0"/>
        <w:spacing w:after="0" w:line="240" w:lineRule="auto"/>
        <w:ind w:firstLine="540"/>
        <w:jc w:val="both"/>
        <w:rPr>
          <w:rFonts w:ascii="Times New Roman" w:hAnsi="Times New Roman" w:cs="Times New Roman"/>
          <w:sz w:val="28"/>
          <w:szCs w:val="28"/>
        </w:rPr>
      </w:pPr>
      <w:r w:rsidRPr="00397AE3">
        <w:rPr>
          <w:rFonts w:ascii="Times New Roman" w:hAnsi="Times New Roman" w:cs="Times New Roman"/>
          <w:sz w:val="28"/>
          <w:szCs w:val="28"/>
        </w:rPr>
        <w:t>Поощрительная выплата по итогам работы (месяц, квартал, год) работникам (рабочим) учреждений дополнительного образования устанавливается в размере не более 300% от должностного оклада (оклада).</w:t>
      </w:r>
    </w:p>
    <w:p w:rsidR="00F933CB" w:rsidRPr="00B92212"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F933CB" w:rsidRPr="00B92212">
        <w:rPr>
          <w:rFonts w:ascii="Times New Roman" w:hAnsi="Times New Roman" w:cs="Times New Roman"/>
          <w:sz w:val="28"/>
          <w:szCs w:val="28"/>
        </w:rPr>
        <w:t>.8. Единовременная поощрительная выплата устанавливается работникам (рабочим) к профессиональному празднику и в связи с юбилейными датами в размере не более 300% от должностного оклада (оклада).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Порядок и условия установления единовременной поощрительной выплаты устанавливаются локальными нормативными актами учреждений дополнительного образования.</w:t>
      </w:r>
    </w:p>
    <w:p w:rsidR="00F933CB" w:rsidRPr="00806B70" w:rsidRDefault="00B8530A" w:rsidP="00F933CB">
      <w:pPr>
        <w:autoSpaceDE w:val="0"/>
        <w:autoSpaceDN w:val="0"/>
        <w:adjustRightInd w:val="0"/>
        <w:spacing w:after="0" w:line="240" w:lineRule="auto"/>
        <w:ind w:firstLine="540"/>
        <w:jc w:val="both"/>
        <w:rPr>
          <w:rFonts w:ascii="Times New Roman" w:hAnsi="Times New Roman" w:cs="Times New Roman"/>
          <w:sz w:val="28"/>
          <w:szCs w:val="28"/>
        </w:rPr>
      </w:pPr>
      <w:r w:rsidRPr="00806B70">
        <w:rPr>
          <w:rFonts w:ascii="Times New Roman" w:hAnsi="Times New Roman" w:cs="Times New Roman"/>
          <w:sz w:val="28"/>
          <w:szCs w:val="28"/>
        </w:rPr>
        <w:t>8</w:t>
      </w:r>
      <w:r w:rsidR="00F933CB" w:rsidRPr="00806B70">
        <w:rPr>
          <w:rFonts w:ascii="Times New Roman" w:hAnsi="Times New Roman" w:cs="Times New Roman"/>
          <w:sz w:val="28"/>
          <w:szCs w:val="28"/>
        </w:rPr>
        <w:t>.9. Поощрительная выплата за высокие результаты работы выплачивается с целью поощрения руководителей и работников учреждений дополнительного образования.</w:t>
      </w:r>
    </w:p>
    <w:p w:rsidR="00AC4ED8" w:rsidRPr="00B92212" w:rsidRDefault="00AC4ED8" w:rsidP="00AC4ED8">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Перечень, порядок и критерии показателей, характеризующие результативность </w:t>
      </w:r>
      <w:r>
        <w:rPr>
          <w:rFonts w:ascii="Times New Roman" w:hAnsi="Times New Roman" w:cs="Times New Roman"/>
          <w:sz w:val="28"/>
          <w:szCs w:val="28"/>
        </w:rPr>
        <w:t>работников</w:t>
      </w:r>
      <w:r w:rsidRPr="00B92212">
        <w:rPr>
          <w:rFonts w:ascii="Times New Roman" w:hAnsi="Times New Roman" w:cs="Times New Roman"/>
          <w:sz w:val="28"/>
          <w:szCs w:val="28"/>
        </w:rPr>
        <w:t xml:space="preserve"> учрежден</w:t>
      </w:r>
      <w:r>
        <w:rPr>
          <w:rFonts w:ascii="Times New Roman" w:hAnsi="Times New Roman" w:cs="Times New Roman"/>
          <w:sz w:val="28"/>
          <w:szCs w:val="28"/>
        </w:rPr>
        <w:t>ий дополнительного образования</w:t>
      </w:r>
      <w:r w:rsidR="00806B70">
        <w:rPr>
          <w:rFonts w:ascii="Times New Roman" w:hAnsi="Times New Roman" w:cs="Times New Roman"/>
          <w:sz w:val="28"/>
          <w:szCs w:val="28"/>
        </w:rPr>
        <w:t>,</w:t>
      </w:r>
      <w:r>
        <w:rPr>
          <w:rFonts w:ascii="Times New Roman" w:hAnsi="Times New Roman" w:cs="Times New Roman"/>
          <w:sz w:val="28"/>
          <w:szCs w:val="28"/>
        </w:rPr>
        <w:t xml:space="preserve"> </w:t>
      </w:r>
      <w:r w:rsidRPr="00B92212">
        <w:rPr>
          <w:rFonts w:ascii="Times New Roman" w:hAnsi="Times New Roman" w:cs="Times New Roman"/>
          <w:sz w:val="28"/>
          <w:szCs w:val="28"/>
        </w:rPr>
        <w:t xml:space="preserve">устанавливаются </w:t>
      </w:r>
      <w:r w:rsidR="00806B70">
        <w:rPr>
          <w:rFonts w:ascii="Times New Roman" w:hAnsi="Times New Roman" w:cs="Times New Roman"/>
          <w:sz w:val="28"/>
          <w:szCs w:val="28"/>
        </w:rPr>
        <w:t>локальными нормативными актами учреждений дополнительного образования.</w:t>
      </w:r>
    </w:p>
    <w:p w:rsidR="00806B70" w:rsidRPr="00B92212" w:rsidRDefault="00806B70" w:rsidP="00806B70">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 xml:space="preserve">Перечень, порядок и критерии показателей, характеризующие результативность деятельности руководителей учреждений дополнительного образования, и критерии их оценки устанавливаются </w:t>
      </w:r>
      <w:r>
        <w:rPr>
          <w:rFonts w:ascii="Times New Roman" w:hAnsi="Times New Roman" w:cs="Times New Roman"/>
          <w:sz w:val="28"/>
          <w:szCs w:val="28"/>
        </w:rPr>
        <w:t>правовым актом управления</w:t>
      </w:r>
      <w:r w:rsidRPr="00B92212">
        <w:rPr>
          <w:rFonts w:ascii="Times New Roman" w:hAnsi="Times New Roman" w:cs="Times New Roman"/>
          <w:sz w:val="28"/>
          <w:szCs w:val="28"/>
        </w:rPr>
        <w:t xml:space="preserve"> по культуре, спорту и делам молодежи администрации города Твери.</w:t>
      </w:r>
    </w:p>
    <w:p w:rsidR="00806B70" w:rsidRDefault="00806B70" w:rsidP="00806B70">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Размер поощрительных выплат за высокие результаты работы может устанавливаться как в абсолютном значении, так и в процентном о</w:t>
      </w:r>
      <w:r>
        <w:rPr>
          <w:rFonts w:ascii="Times New Roman" w:hAnsi="Times New Roman" w:cs="Times New Roman"/>
          <w:sz w:val="28"/>
          <w:szCs w:val="28"/>
        </w:rPr>
        <w:t>тношении к должностному окладу, но не может превышать 300% от должностного оклада (оклада).</w:t>
      </w:r>
    </w:p>
    <w:p w:rsidR="00F933CB" w:rsidRPr="00B92212" w:rsidRDefault="00F933CB" w:rsidP="00F933CB">
      <w:pPr>
        <w:autoSpaceDE w:val="0"/>
        <w:autoSpaceDN w:val="0"/>
        <w:adjustRightInd w:val="0"/>
        <w:spacing w:after="0" w:line="240" w:lineRule="auto"/>
        <w:ind w:firstLine="540"/>
        <w:jc w:val="both"/>
        <w:rPr>
          <w:rFonts w:ascii="Times New Roman" w:hAnsi="Times New Roman" w:cs="Times New Roman"/>
          <w:sz w:val="28"/>
          <w:szCs w:val="28"/>
        </w:rPr>
      </w:pPr>
      <w:r w:rsidRPr="00B92212">
        <w:rPr>
          <w:rFonts w:ascii="Times New Roman" w:hAnsi="Times New Roman" w:cs="Times New Roman"/>
          <w:sz w:val="28"/>
          <w:szCs w:val="28"/>
        </w:rPr>
        <w:t>Установление условий выплат, не связанных с результативностью труда, не допускается.</w:t>
      </w:r>
    </w:p>
    <w:p w:rsidR="001C01D6" w:rsidRPr="0070728D"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sidRPr="0070728D">
        <w:rPr>
          <w:rFonts w:ascii="Times New Roman" w:hAnsi="Times New Roman" w:cs="Times New Roman"/>
          <w:sz w:val="28"/>
          <w:szCs w:val="28"/>
        </w:rPr>
        <w:t xml:space="preserve">8.10. Поощрительная выплата за выполнение особо важных и срочных работ устанавливается работникам </w:t>
      </w:r>
      <w:r w:rsidR="00806B70">
        <w:rPr>
          <w:rFonts w:ascii="Times New Roman" w:hAnsi="Times New Roman" w:cs="Times New Roman"/>
          <w:sz w:val="28"/>
          <w:szCs w:val="28"/>
        </w:rPr>
        <w:t xml:space="preserve">учреждений дополнительного образования </w:t>
      </w:r>
      <w:r w:rsidRPr="0070728D">
        <w:rPr>
          <w:rFonts w:ascii="Times New Roman" w:hAnsi="Times New Roman" w:cs="Times New Roman"/>
          <w:sz w:val="28"/>
          <w:szCs w:val="28"/>
        </w:rPr>
        <w:t>единовременно по итогам выполнения особо важных и срочных работ с целью поощрения работников за оперативность и качественный результат труда</w:t>
      </w:r>
      <w:r w:rsidR="00AA3B27">
        <w:rPr>
          <w:rFonts w:ascii="Times New Roman" w:hAnsi="Times New Roman" w:cs="Times New Roman"/>
          <w:sz w:val="28"/>
          <w:szCs w:val="28"/>
        </w:rPr>
        <w:t xml:space="preserve"> в размере не более 300% от должностного оклада (оклада)</w:t>
      </w:r>
      <w:r w:rsidRPr="0070728D">
        <w:rPr>
          <w:rFonts w:ascii="Times New Roman" w:hAnsi="Times New Roman" w:cs="Times New Roman"/>
          <w:sz w:val="28"/>
          <w:szCs w:val="28"/>
        </w:rPr>
        <w:t>.</w:t>
      </w:r>
    </w:p>
    <w:p w:rsidR="001C01D6" w:rsidRDefault="001C01D6" w:rsidP="001C01D6">
      <w:pPr>
        <w:autoSpaceDE w:val="0"/>
        <w:autoSpaceDN w:val="0"/>
        <w:adjustRightInd w:val="0"/>
        <w:spacing w:after="0" w:line="240" w:lineRule="auto"/>
        <w:ind w:firstLine="540"/>
        <w:jc w:val="both"/>
        <w:rPr>
          <w:rFonts w:ascii="Times New Roman" w:hAnsi="Times New Roman" w:cs="Times New Roman"/>
          <w:sz w:val="28"/>
          <w:szCs w:val="28"/>
        </w:rPr>
      </w:pPr>
      <w:r w:rsidRPr="0070728D">
        <w:rPr>
          <w:rFonts w:ascii="Times New Roman" w:hAnsi="Times New Roman" w:cs="Times New Roman"/>
          <w:sz w:val="28"/>
          <w:szCs w:val="28"/>
        </w:rPr>
        <w:t xml:space="preserve">Порядок </w:t>
      </w:r>
      <w:r w:rsidR="0070728D" w:rsidRPr="0070728D">
        <w:rPr>
          <w:rFonts w:ascii="Times New Roman" w:hAnsi="Times New Roman" w:cs="Times New Roman"/>
          <w:sz w:val="28"/>
          <w:szCs w:val="28"/>
        </w:rPr>
        <w:t>и условия установления указанной поощрительной</w:t>
      </w:r>
      <w:r w:rsidRPr="0070728D">
        <w:rPr>
          <w:rFonts w:ascii="Times New Roman" w:hAnsi="Times New Roman" w:cs="Times New Roman"/>
          <w:sz w:val="28"/>
          <w:szCs w:val="28"/>
        </w:rPr>
        <w:t xml:space="preserve"> выплат</w:t>
      </w:r>
      <w:r w:rsidR="0070728D" w:rsidRPr="0070728D">
        <w:rPr>
          <w:rFonts w:ascii="Times New Roman" w:hAnsi="Times New Roman" w:cs="Times New Roman"/>
          <w:sz w:val="28"/>
          <w:szCs w:val="28"/>
        </w:rPr>
        <w:t>ы устанавливае</w:t>
      </w:r>
      <w:r w:rsidRPr="0070728D">
        <w:rPr>
          <w:rFonts w:ascii="Times New Roman" w:hAnsi="Times New Roman" w:cs="Times New Roman"/>
          <w:sz w:val="28"/>
          <w:szCs w:val="28"/>
        </w:rPr>
        <w:t xml:space="preserve">тся локальными нормативными актами </w:t>
      </w:r>
      <w:r w:rsidR="000C6AE1" w:rsidRPr="0070728D">
        <w:rPr>
          <w:rFonts w:ascii="Times New Roman" w:hAnsi="Times New Roman" w:cs="Times New Roman"/>
          <w:sz w:val="28"/>
          <w:szCs w:val="28"/>
        </w:rPr>
        <w:t>учреждений дополнительного образования</w:t>
      </w:r>
      <w:r w:rsidRPr="0070728D">
        <w:rPr>
          <w:rFonts w:ascii="Times New Roman" w:hAnsi="Times New Roman" w:cs="Times New Roman"/>
          <w:sz w:val="28"/>
          <w:szCs w:val="28"/>
        </w:rPr>
        <w:t>.</w:t>
      </w:r>
    </w:p>
    <w:p w:rsidR="0070728D" w:rsidRDefault="0070728D" w:rsidP="00E61C1A">
      <w:pPr>
        <w:autoSpaceDE w:val="0"/>
        <w:autoSpaceDN w:val="0"/>
        <w:adjustRightInd w:val="0"/>
        <w:spacing w:after="0" w:line="240" w:lineRule="auto"/>
        <w:ind w:firstLine="540"/>
        <w:jc w:val="both"/>
        <w:rPr>
          <w:rFonts w:ascii="Times New Roman" w:hAnsi="Times New Roman" w:cs="Times New Roman"/>
          <w:sz w:val="28"/>
          <w:szCs w:val="28"/>
        </w:rPr>
      </w:pPr>
      <w:r w:rsidRPr="0070728D">
        <w:rPr>
          <w:rFonts w:ascii="Times New Roman" w:hAnsi="Times New Roman" w:cs="Times New Roman"/>
          <w:sz w:val="28"/>
          <w:szCs w:val="28"/>
        </w:rPr>
        <w:t>Порядок и условия установления поощрительной выплаты за выполнение особо важных и срочных работ</w:t>
      </w:r>
      <w:r w:rsidR="006B59AB">
        <w:rPr>
          <w:rFonts w:ascii="Times New Roman" w:hAnsi="Times New Roman" w:cs="Times New Roman"/>
          <w:sz w:val="28"/>
          <w:szCs w:val="28"/>
        </w:rPr>
        <w:t xml:space="preserve"> </w:t>
      </w:r>
      <w:r w:rsidR="00806B70" w:rsidRPr="00806B70">
        <w:rPr>
          <w:rFonts w:ascii="Times New Roman" w:hAnsi="Times New Roman" w:cs="Times New Roman"/>
          <w:sz w:val="28"/>
          <w:szCs w:val="28"/>
        </w:rPr>
        <w:t>руководителям</w:t>
      </w:r>
      <w:r w:rsidR="006B59AB" w:rsidRPr="00806B70">
        <w:rPr>
          <w:rFonts w:ascii="Times New Roman" w:hAnsi="Times New Roman" w:cs="Times New Roman"/>
          <w:sz w:val="28"/>
          <w:szCs w:val="28"/>
        </w:rPr>
        <w:t xml:space="preserve"> </w:t>
      </w:r>
      <w:r w:rsidR="00806B70" w:rsidRPr="00806B70">
        <w:rPr>
          <w:rFonts w:ascii="Times New Roman" w:hAnsi="Times New Roman" w:cs="Times New Roman"/>
          <w:sz w:val="28"/>
          <w:szCs w:val="28"/>
        </w:rPr>
        <w:t>у</w:t>
      </w:r>
      <w:r w:rsidR="00806B70">
        <w:rPr>
          <w:rFonts w:ascii="Times New Roman" w:hAnsi="Times New Roman" w:cs="Times New Roman"/>
          <w:sz w:val="28"/>
          <w:szCs w:val="28"/>
        </w:rPr>
        <w:t>чреждений дополнительного образования</w:t>
      </w:r>
      <w:r w:rsidRPr="0070728D">
        <w:rPr>
          <w:rFonts w:ascii="Times New Roman" w:hAnsi="Times New Roman" w:cs="Times New Roman"/>
          <w:sz w:val="28"/>
          <w:szCs w:val="28"/>
        </w:rPr>
        <w:t xml:space="preserve"> устанавливается правовым актом управления по культуре, спорту и делам молодежи администрации города Твери.</w:t>
      </w:r>
    </w:p>
    <w:p w:rsidR="00E61C1A" w:rsidRPr="00B92212" w:rsidRDefault="00E61C1A" w:rsidP="00E61C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8.11. </w:t>
      </w:r>
      <w:r w:rsidR="00AA3B27">
        <w:rPr>
          <w:rFonts w:ascii="Times New Roman" w:hAnsi="Times New Roman" w:cs="Times New Roman"/>
          <w:sz w:val="28"/>
          <w:szCs w:val="28"/>
        </w:rPr>
        <w:t xml:space="preserve">Стимулирующие </w:t>
      </w:r>
      <w:r>
        <w:rPr>
          <w:rFonts w:ascii="Times New Roman" w:hAnsi="Times New Roman" w:cs="Times New Roman"/>
          <w:sz w:val="28"/>
          <w:szCs w:val="28"/>
        </w:rPr>
        <w:t>выплаты</w:t>
      </w:r>
      <w:r w:rsidRPr="00B92212">
        <w:rPr>
          <w:rFonts w:ascii="Times New Roman" w:hAnsi="Times New Roman" w:cs="Times New Roman"/>
          <w:sz w:val="28"/>
          <w:szCs w:val="28"/>
        </w:rPr>
        <w:t xml:space="preserve"> </w:t>
      </w:r>
      <w:r>
        <w:rPr>
          <w:rFonts w:ascii="Times New Roman" w:hAnsi="Times New Roman" w:cs="Times New Roman"/>
          <w:sz w:val="28"/>
          <w:szCs w:val="28"/>
        </w:rPr>
        <w:t>назначаются и выплачиваются</w:t>
      </w:r>
      <w:r w:rsidRPr="00B92212">
        <w:rPr>
          <w:rFonts w:ascii="Times New Roman" w:hAnsi="Times New Roman" w:cs="Times New Roman"/>
          <w:sz w:val="28"/>
          <w:szCs w:val="28"/>
        </w:rPr>
        <w:t xml:space="preserve"> в пределах выделенных бюджетных ассигнований на оплату труда работников учреждения дополнительного образования, экономии по фонду заработной платы, а также средств от платных услуг и средств от предпринимательской и иной приносящей доход деятельности.</w:t>
      </w:r>
    </w:p>
    <w:p w:rsidR="000C6AE1" w:rsidRPr="00E0346F" w:rsidRDefault="00E61C1A" w:rsidP="000C6A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8.12</w:t>
      </w:r>
      <w:r w:rsidR="000C6AE1">
        <w:rPr>
          <w:rFonts w:ascii="Times New Roman" w:hAnsi="Times New Roman" w:cs="Times New Roman"/>
          <w:sz w:val="28"/>
          <w:szCs w:val="28"/>
        </w:rPr>
        <w:t xml:space="preserve">. </w:t>
      </w:r>
      <w:r w:rsidR="000C6AE1" w:rsidRPr="00E0346F">
        <w:rPr>
          <w:rFonts w:ascii="Times New Roman" w:hAnsi="Times New Roman" w:cs="Times New Roman"/>
          <w:sz w:val="28"/>
          <w:szCs w:val="28"/>
        </w:rPr>
        <w:t xml:space="preserve">Стимулирующие выплаты работникам (рабочим) учреждений </w:t>
      </w:r>
      <w:r w:rsidR="000C6AE1">
        <w:rPr>
          <w:rFonts w:ascii="Times New Roman" w:hAnsi="Times New Roman" w:cs="Times New Roman"/>
          <w:sz w:val="28"/>
          <w:szCs w:val="28"/>
        </w:rPr>
        <w:t>дополнительного образования, предусмотренные подпунктами</w:t>
      </w:r>
      <w:r w:rsidR="000C6AE1" w:rsidRPr="00E0346F">
        <w:rPr>
          <w:rFonts w:ascii="Times New Roman" w:hAnsi="Times New Roman" w:cs="Times New Roman"/>
          <w:sz w:val="28"/>
          <w:szCs w:val="28"/>
        </w:rPr>
        <w:t xml:space="preserve"> </w:t>
      </w:r>
      <w:r w:rsidR="000C6AE1">
        <w:rPr>
          <w:rFonts w:ascii="Times New Roman" w:hAnsi="Times New Roman" w:cs="Times New Roman"/>
          <w:sz w:val="28"/>
          <w:szCs w:val="28"/>
        </w:rPr>
        <w:t xml:space="preserve">8.1.2-8.1.7 </w:t>
      </w:r>
      <w:r w:rsidR="000C6AE1">
        <w:rPr>
          <w:rFonts w:ascii="Times New Roman" w:hAnsi="Times New Roman" w:cs="Times New Roman"/>
          <w:sz w:val="28"/>
          <w:szCs w:val="28"/>
        </w:rPr>
        <w:lastRenderedPageBreak/>
        <w:t>пункта 8.1 настоящего раздела</w:t>
      </w:r>
      <w:r w:rsidR="000C6AE1" w:rsidRPr="00E0346F">
        <w:rPr>
          <w:rFonts w:ascii="Times New Roman" w:hAnsi="Times New Roman" w:cs="Times New Roman"/>
          <w:sz w:val="28"/>
          <w:szCs w:val="28"/>
        </w:rPr>
        <w:t>, не выплачиваются или не назначаются (либо снижается их размер) в следующих случаях:</w:t>
      </w:r>
    </w:p>
    <w:p w:rsidR="000C6AE1" w:rsidRPr="00E0346F" w:rsidRDefault="000C6AE1" w:rsidP="000C6AE1">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невыполнение поручений </w:t>
      </w:r>
      <w:r>
        <w:rPr>
          <w:rFonts w:ascii="Times New Roman" w:hAnsi="Times New Roman" w:cs="Times New Roman"/>
          <w:sz w:val="28"/>
          <w:szCs w:val="28"/>
        </w:rPr>
        <w:t>непосредственного руководителя</w:t>
      </w:r>
      <w:r w:rsidRPr="00E0346F">
        <w:rPr>
          <w:rFonts w:ascii="Times New Roman" w:hAnsi="Times New Roman" w:cs="Times New Roman"/>
          <w:sz w:val="28"/>
          <w:szCs w:val="28"/>
        </w:rPr>
        <w:t>;</w:t>
      </w:r>
    </w:p>
    <w:p w:rsidR="000C6AE1" w:rsidRPr="00E0346F" w:rsidRDefault="000C6AE1" w:rsidP="000C6AE1">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наличие дисциплинарных взысканий;</w:t>
      </w:r>
    </w:p>
    <w:p w:rsidR="000C6AE1" w:rsidRPr="00E0346F" w:rsidRDefault="000C6AE1" w:rsidP="000C6AE1">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наличие предписаний контрольных и надзорных органов;</w:t>
      </w:r>
    </w:p>
    <w:p w:rsidR="000C6AE1" w:rsidRPr="00E0346F" w:rsidRDefault="000C6AE1" w:rsidP="000C6AE1">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неудовлетворительные результаты контрольных мероприятий, проводимых </w:t>
      </w:r>
      <w:r>
        <w:rPr>
          <w:rFonts w:ascii="Times New Roman" w:hAnsi="Times New Roman" w:cs="Times New Roman"/>
          <w:sz w:val="28"/>
          <w:szCs w:val="28"/>
        </w:rPr>
        <w:t>управлением по культуре, спорту и делам молодежи администрации города Твери</w:t>
      </w:r>
      <w:r w:rsidRPr="00E0346F">
        <w:rPr>
          <w:rFonts w:ascii="Times New Roman" w:hAnsi="Times New Roman" w:cs="Times New Roman"/>
          <w:sz w:val="28"/>
          <w:szCs w:val="28"/>
        </w:rPr>
        <w:t xml:space="preserve">; </w:t>
      </w:r>
    </w:p>
    <w:p w:rsidR="000C6AE1" w:rsidRDefault="000C6AE1" w:rsidP="000C6AE1">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наличие неэффективных расходов </w:t>
      </w:r>
      <w:r>
        <w:rPr>
          <w:rFonts w:ascii="Times New Roman" w:hAnsi="Times New Roman" w:cs="Times New Roman"/>
          <w:sz w:val="28"/>
          <w:szCs w:val="28"/>
        </w:rPr>
        <w:t xml:space="preserve">- </w:t>
      </w:r>
      <w:r w:rsidRPr="00E0346F">
        <w:rPr>
          <w:rFonts w:ascii="Times New Roman" w:hAnsi="Times New Roman" w:cs="Times New Roman"/>
          <w:sz w:val="28"/>
          <w:szCs w:val="28"/>
        </w:rPr>
        <w:t>неустоек, штрафов, пеней в связи с невыполнением обязательств</w:t>
      </w:r>
      <w:r>
        <w:rPr>
          <w:rFonts w:ascii="Times New Roman" w:hAnsi="Times New Roman" w:cs="Times New Roman"/>
          <w:sz w:val="28"/>
          <w:szCs w:val="28"/>
        </w:rPr>
        <w:t xml:space="preserve"> учреждения</w:t>
      </w:r>
      <w:r w:rsidRPr="00E0346F">
        <w:rPr>
          <w:rFonts w:ascii="Times New Roman" w:hAnsi="Times New Roman" w:cs="Times New Roman"/>
          <w:sz w:val="28"/>
          <w:szCs w:val="28"/>
        </w:rPr>
        <w:t xml:space="preserve">. </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461725" w:rsidRDefault="00B8530A" w:rsidP="0046172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9</w:t>
      </w:r>
      <w:r w:rsidR="00461725">
        <w:rPr>
          <w:rFonts w:ascii="Times New Roman" w:hAnsi="Times New Roman" w:cs="Times New Roman"/>
          <w:sz w:val="28"/>
          <w:szCs w:val="28"/>
        </w:rPr>
        <w:t>. Иные выплаты</w:t>
      </w:r>
    </w:p>
    <w:p w:rsidR="00461725" w:rsidRDefault="00461725" w:rsidP="00461725">
      <w:pPr>
        <w:autoSpaceDE w:val="0"/>
        <w:autoSpaceDN w:val="0"/>
        <w:adjustRightInd w:val="0"/>
        <w:spacing w:after="0" w:line="240" w:lineRule="auto"/>
        <w:jc w:val="both"/>
        <w:rPr>
          <w:rFonts w:ascii="Times New Roman" w:hAnsi="Times New Roman" w:cs="Times New Roman"/>
          <w:sz w:val="28"/>
          <w:szCs w:val="28"/>
        </w:rPr>
      </w:pPr>
    </w:p>
    <w:p w:rsidR="00461725" w:rsidRDefault="00B8530A" w:rsidP="004617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461725">
        <w:rPr>
          <w:rFonts w:ascii="Times New Roman" w:hAnsi="Times New Roman" w:cs="Times New Roman"/>
          <w:sz w:val="28"/>
          <w:szCs w:val="28"/>
        </w:rPr>
        <w:t xml:space="preserve">.1. При наличии экономии по фонду оплаты труда работникам (рабочим) муниципальных учреждений дополнительного образования могут производиться выплаты социального характера (материальная помощь) в размере не более двух должностных окладов в год на основании приказа </w:t>
      </w:r>
      <w:r w:rsidR="001940CE">
        <w:rPr>
          <w:rFonts w:ascii="Times New Roman" w:hAnsi="Times New Roman" w:cs="Times New Roman"/>
          <w:sz w:val="28"/>
          <w:szCs w:val="28"/>
        </w:rPr>
        <w:t>руководителя</w:t>
      </w:r>
      <w:r w:rsidR="00461725">
        <w:rPr>
          <w:rFonts w:ascii="Times New Roman" w:hAnsi="Times New Roman" w:cs="Times New Roman"/>
          <w:sz w:val="28"/>
          <w:szCs w:val="28"/>
        </w:rPr>
        <w:t xml:space="preserve"> учреждения</w:t>
      </w:r>
      <w:r w:rsidR="001940CE">
        <w:rPr>
          <w:rFonts w:ascii="Times New Roman" w:hAnsi="Times New Roman" w:cs="Times New Roman"/>
          <w:sz w:val="28"/>
          <w:szCs w:val="28"/>
        </w:rPr>
        <w:t xml:space="preserve"> дополнительного образования</w:t>
      </w:r>
      <w:r w:rsidR="00461725">
        <w:rPr>
          <w:rFonts w:ascii="Times New Roman" w:hAnsi="Times New Roman" w:cs="Times New Roman"/>
          <w:sz w:val="28"/>
          <w:szCs w:val="28"/>
        </w:rPr>
        <w:t>.</w:t>
      </w:r>
    </w:p>
    <w:p w:rsidR="00461725" w:rsidRDefault="00461725" w:rsidP="004617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назначения указанных выплат регулируется локальным нормативным актом муниципального учреждения.</w:t>
      </w:r>
    </w:p>
    <w:p w:rsidR="00461725" w:rsidRDefault="00461725" w:rsidP="00F933CB">
      <w:pPr>
        <w:autoSpaceDE w:val="0"/>
        <w:autoSpaceDN w:val="0"/>
        <w:adjustRightInd w:val="0"/>
        <w:spacing w:after="0" w:line="240" w:lineRule="auto"/>
        <w:jc w:val="center"/>
        <w:outlineLvl w:val="1"/>
        <w:rPr>
          <w:rFonts w:ascii="Times New Roman" w:hAnsi="Times New Roman" w:cs="Times New Roman"/>
          <w:bCs/>
          <w:sz w:val="28"/>
          <w:szCs w:val="28"/>
        </w:rPr>
      </w:pPr>
    </w:p>
    <w:p w:rsidR="00F933CB" w:rsidRPr="00B92212" w:rsidRDefault="00B8530A" w:rsidP="00F933CB">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10</w:t>
      </w:r>
      <w:r w:rsidR="00F933CB" w:rsidRPr="00B92212">
        <w:rPr>
          <w:rFonts w:ascii="Times New Roman" w:hAnsi="Times New Roman" w:cs="Times New Roman"/>
          <w:bCs/>
          <w:sz w:val="28"/>
          <w:szCs w:val="28"/>
        </w:rPr>
        <w:t>. Планирование фонда оплаты труда</w:t>
      </w:r>
    </w:p>
    <w:p w:rsidR="00F933CB" w:rsidRPr="00B92212" w:rsidRDefault="00F933CB" w:rsidP="00F933CB">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 xml:space="preserve">в учреждениях </w:t>
      </w:r>
      <w:r w:rsidR="006B59AB">
        <w:rPr>
          <w:rFonts w:ascii="Times New Roman" w:hAnsi="Times New Roman" w:cs="Times New Roman"/>
          <w:bCs/>
          <w:sz w:val="28"/>
          <w:szCs w:val="28"/>
        </w:rPr>
        <w:t xml:space="preserve">дополнительного </w:t>
      </w:r>
      <w:r w:rsidRPr="00B92212">
        <w:rPr>
          <w:rFonts w:ascii="Times New Roman" w:hAnsi="Times New Roman" w:cs="Times New Roman"/>
          <w:bCs/>
          <w:sz w:val="28"/>
          <w:szCs w:val="28"/>
        </w:rPr>
        <w:t>образования</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693232" w:rsidRDefault="00B8530A" w:rsidP="00F02A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F02A4D" w:rsidRPr="0021109B">
        <w:rPr>
          <w:rFonts w:ascii="Times New Roman" w:hAnsi="Times New Roman" w:cs="Times New Roman"/>
          <w:sz w:val="28"/>
          <w:szCs w:val="28"/>
        </w:rPr>
        <w:t xml:space="preserve">.1. </w:t>
      </w:r>
      <w:r w:rsidR="00F02A4D">
        <w:rPr>
          <w:rFonts w:ascii="Times New Roman" w:hAnsi="Times New Roman" w:cs="Times New Roman"/>
          <w:sz w:val="28"/>
          <w:szCs w:val="28"/>
        </w:rPr>
        <w:t>Фонд оплаты труда учреждений</w:t>
      </w:r>
      <w:r w:rsidR="00F02A4D" w:rsidRPr="0021109B">
        <w:rPr>
          <w:rFonts w:ascii="Times New Roman" w:hAnsi="Times New Roman" w:cs="Times New Roman"/>
          <w:sz w:val="28"/>
          <w:szCs w:val="28"/>
        </w:rPr>
        <w:t xml:space="preserve"> </w:t>
      </w:r>
      <w:r w:rsidR="00F02A4D">
        <w:rPr>
          <w:rFonts w:ascii="Times New Roman" w:hAnsi="Times New Roman" w:cs="Times New Roman"/>
          <w:sz w:val="28"/>
          <w:szCs w:val="28"/>
        </w:rPr>
        <w:t xml:space="preserve">дополнительного образования </w:t>
      </w:r>
      <w:r w:rsidR="00F02A4D" w:rsidRPr="0021109B">
        <w:rPr>
          <w:rFonts w:ascii="Times New Roman" w:hAnsi="Times New Roman" w:cs="Times New Roman"/>
          <w:sz w:val="28"/>
          <w:szCs w:val="28"/>
        </w:rPr>
        <w:t>определяется в пределах бюджетных ассигнований, предусмотренных бюджетом города Твери на соответствующий финансовый год, и доходов от платных услуг и средств от предпринимательской и иной приносящей доход деятельности согласно плану финансово-хозяйственной деятельности, утвержденному в установленном порядке</w:t>
      </w:r>
      <w:r w:rsidR="00654AE6">
        <w:rPr>
          <w:rFonts w:ascii="Times New Roman" w:hAnsi="Times New Roman" w:cs="Times New Roman"/>
          <w:sz w:val="28"/>
          <w:szCs w:val="28"/>
        </w:rPr>
        <w:t>.</w:t>
      </w:r>
      <w:r w:rsidR="00F02A4D" w:rsidRPr="0021109B">
        <w:rPr>
          <w:rFonts w:ascii="Times New Roman" w:hAnsi="Times New Roman" w:cs="Times New Roman"/>
          <w:sz w:val="28"/>
          <w:szCs w:val="28"/>
        </w:rPr>
        <w:t xml:space="preserve"> </w:t>
      </w:r>
    </w:p>
    <w:p w:rsidR="00F02A4D" w:rsidRPr="0021109B" w:rsidRDefault="00B8530A" w:rsidP="00F02A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F02A4D" w:rsidRPr="0021109B">
        <w:rPr>
          <w:rFonts w:ascii="Times New Roman" w:hAnsi="Times New Roman" w:cs="Times New Roman"/>
          <w:sz w:val="28"/>
          <w:szCs w:val="28"/>
        </w:rPr>
        <w:t xml:space="preserve">.2. Порядок планирования фонда оплаты труда в учреждениях </w:t>
      </w:r>
      <w:r w:rsidR="007C1A87">
        <w:rPr>
          <w:rFonts w:ascii="Times New Roman" w:hAnsi="Times New Roman" w:cs="Times New Roman"/>
          <w:sz w:val="28"/>
          <w:szCs w:val="28"/>
        </w:rPr>
        <w:t>дополнительного образования</w:t>
      </w:r>
      <w:r w:rsidR="00F02A4D" w:rsidRPr="0021109B">
        <w:rPr>
          <w:rFonts w:ascii="Times New Roman" w:hAnsi="Times New Roman" w:cs="Times New Roman"/>
          <w:sz w:val="28"/>
          <w:szCs w:val="28"/>
        </w:rPr>
        <w:t xml:space="preserve"> утверждается распорядительным актом управления по культуре, спорту и делам молодежи администрации города Твери.</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F933CB"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7C1A87" w:rsidRDefault="007C1A87" w:rsidP="00F933CB">
      <w:pPr>
        <w:autoSpaceDE w:val="0"/>
        <w:autoSpaceDN w:val="0"/>
        <w:adjustRightInd w:val="0"/>
        <w:spacing w:after="0" w:line="240" w:lineRule="auto"/>
        <w:jc w:val="both"/>
        <w:rPr>
          <w:rFonts w:ascii="Times New Roman" w:hAnsi="Times New Roman" w:cs="Times New Roman"/>
          <w:sz w:val="28"/>
          <w:szCs w:val="28"/>
        </w:rPr>
      </w:pPr>
    </w:p>
    <w:p w:rsidR="007C1A87" w:rsidRDefault="007C1A87" w:rsidP="00F933CB">
      <w:pPr>
        <w:autoSpaceDE w:val="0"/>
        <w:autoSpaceDN w:val="0"/>
        <w:adjustRightInd w:val="0"/>
        <w:spacing w:after="0" w:line="240" w:lineRule="auto"/>
        <w:jc w:val="both"/>
        <w:rPr>
          <w:rFonts w:ascii="Times New Roman" w:hAnsi="Times New Roman" w:cs="Times New Roman"/>
          <w:sz w:val="28"/>
          <w:szCs w:val="28"/>
        </w:rPr>
      </w:pPr>
    </w:p>
    <w:p w:rsidR="007C1A87" w:rsidRDefault="007C1A87" w:rsidP="00F933CB">
      <w:pPr>
        <w:autoSpaceDE w:val="0"/>
        <w:autoSpaceDN w:val="0"/>
        <w:adjustRightInd w:val="0"/>
        <w:spacing w:after="0" w:line="240" w:lineRule="auto"/>
        <w:jc w:val="both"/>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E61C1A" w:rsidRDefault="00E61C1A" w:rsidP="007803B1">
      <w:pPr>
        <w:autoSpaceDE w:val="0"/>
        <w:autoSpaceDN w:val="0"/>
        <w:adjustRightInd w:val="0"/>
        <w:spacing w:after="0" w:line="240" w:lineRule="auto"/>
        <w:ind w:left="4820"/>
        <w:outlineLvl w:val="0"/>
        <w:rPr>
          <w:rFonts w:ascii="Times New Roman" w:hAnsi="Times New Roman" w:cs="Times New Roman"/>
          <w:sz w:val="28"/>
          <w:szCs w:val="28"/>
        </w:rPr>
      </w:pPr>
    </w:p>
    <w:p w:rsidR="007C1A87" w:rsidRDefault="007803B1" w:rsidP="007803B1">
      <w:pPr>
        <w:autoSpaceDE w:val="0"/>
        <w:autoSpaceDN w:val="0"/>
        <w:adjustRightInd w:val="0"/>
        <w:spacing w:after="0" w:line="240" w:lineRule="auto"/>
        <w:ind w:left="4820"/>
        <w:outlineLvl w:val="0"/>
        <w:rPr>
          <w:rFonts w:ascii="Times New Roman" w:hAnsi="Times New Roman" w:cs="Times New Roman"/>
          <w:sz w:val="28"/>
          <w:szCs w:val="28"/>
        </w:rPr>
      </w:pPr>
      <w:r>
        <w:rPr>
          <w:rFonts w:ascii="Times New Roman" w:hAnsi="Times New Roman" w:cs="Times New Roman"/>
          <w:sz w:val="28"/>
          <w:szCs w:val="28"/>
        </w:rPr>
        <w:t>Приложение</w:t>
      </w:r>
      <w:r w:rsidR="00AB4DB5">
        <w:rPr>
          <w:rFonts w:ascii="Times New Roman" w:hAnsi="Times New Roman" w:cs="Times New Roman"/>
          <w:sz w:val="28"/>
          <w:szCs w:val="28"/>
        </w:rPr>
        <w:t xml:space="preserve"> 1</w:t>
      </w:r>
    </w:p>
    <w:p w:rsidR="007C1A87" w:rsidRDefault="007C1A87" w:rsidP="007803B1">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к Положению о порядке и условиях оплаты</w:t>
      </w:r>
      <w:r w:rsidR="007803B1">
        <w:rPr>
          <w:rFonts w:ascii="Times New Roman" w:hAnsi="Times New Roman" w:cs="Times New Roman"/>
          <w:sz w:val="28"/>
          <w:szCs w:val="28"/>
        </w:rPr>
        <w:t xml:space="preserve"> </w:t>
      </w:r>
      <w:r>
        <w:rPr>
          <w:rFonts w:ascii="Times New Roman" w:hAnsi="Times New Roman" w:cs="Times New Roman"/>
          <w:sz w:val="28"/>
          <w:szCs w:val="28"/>
        </w:rPr>
        <w:t>и стимулирования труда в учреждениях</w:t>
      </w:r>
      <w:r w:rsidR="007803B1">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w:t>
      </w:r>
      <w:r w:rsidR="00573B48">
        <w:rPr>
          <w:rFonts w:ascii="Times New Roman" w:hAnsi="Times New Roman" w:cs="Times New Roman"/>
          <w:sz w:val="28"/>
          <w:szCs w:val="28"/>
        </w:rPr>
        <w:t xml:space="preserve"> в сфере культуры</w:t>
      </w:r>
      <w:r>
        <w:rPr>
          <w:rFonts w:ascii="Times New Roman" w:hAnsi="Times New Roman" w:cs="Times New Roman"/>
          <w:sz w:val="28"/>
          <w:szCs w:val="28"/>
        </w:rPr>
        <w:t>, подведомственных</w:t>
      </w:r>
    </w:p>
    <w:p w:rsidR="007C1A87" w:rsidRDefault="007C1A87" w:rsidP="007803B1">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управлению по культуре, спорту и делам</w:t>
      </w:r>
      <w:r w:rsidR="007803B1">
        <w:rPr>
          <w:rFonts w:ascii="Times New Roman" w:hAnsi="Times New Roman" w:cs="Times New Roman"/>
          <w:sz w:val="28"/>
          <w:szCs w:val="28"/>
        </w:rPr>
        <w:t xml:space="preserve"> </w:t>
      </w:r>
      <w:r>
        <w:rPr>
          <w:rFonts w:ascii="Times New Roman" w:hAnsi="Times New Roman" w:cs="Times New Roman"/>
          <w:sz w:val="28"/>
          <w:szCs w:val="28"/>
        </w:rPr>
        <w:t>молодежи администрации города Твери</w:t>
      </w:r>
    </w:p>
    <w:p w:rsidR="007C1A87" w:rsidRDefault="007C1A87" w:rsidP="007C1A87">
      <w:pPr>
        <w:autoSpaceDE w:val="0"/>
        <w:autoSpaceDN w:val="0"/>
        <w:adjustRightInd w:val="0"/>
        <w:spacing w:after="0" w:line="240" w:lineRule="auto"/>
        <w:jc w:val="both"/>
        <w:rPr>
          <w:rFonts w:ascii="Times New Roman" w:hAnsi="Times New Roman" w:cs="Times New Roman"/>
          <w:sz w:val="28"/>
          <w:szCs w:val="28"/>
        </w:rPr>
      </w:pP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Показатели и порядок отнесения учреждений</w:t>
      </w:r>
    </w:p>
    <w:p w:rsidR="00573B48"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 xml:space="preserve">дополнительного образования </w:t>
      </w:r>
      <w:r w:rsidR="00573B48">
        <w:rPr>
          <w:rFonts w:ascii="Times New Roman" w:hAnsi="Times New Roman" w:cs="Times New Roman"/>
          <w:bCs/>
          <w:sz w:val="28"/>
          <w:szCs w:val="28"/>
        </w:rPr>
        <w:t xml:space="preserve">в сфере культуры </w:t>
      </w: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к группам по оплате труда руководителей</w:t>
      </w:r>
    </w:p>
    <w:p w:rsidR="007C1A87" w:rsidRPr="007803B1" w:rsidRDefault="007C1A87" w:rsidP="007C1A87">
      <w:pPr>
        <w:autoSpaceDE w:val="0"/>
        <w:autoSpaceDN w:val="0"/>
        <w:adjustRightInd w:val="0"/>
        <w:spacing w:after="0" w:line="240" w:lineRule="auto"/>
        <w:jc w:val="both"/>
        <w:rPr>
          <w:rFonts w:ascii="Times New Roman" w:hAnsi="Times New Roman" w:cs="Times New Roman"/>
          <w:sz w:val="28"/>
          <w:szCs w:val="28"/>
        </w:rPr>
      </w:pPr>
    </w:p>
    <w:p w:rsidR="007C1A87" w:rsidRPr="007803B1" w:rsidRDefault="007C1A87" w:rsidP="007C1A87">
      <w:pPr>
        <w:autoSpaceDE w:val="0"/>
        <w:autoSpaceDN w:val="0"/>
        <w:adjustRightInd w:val="0"/>
        <w:spacing w:after="0" w:line="240" w:lineRule="auto"/>
        <w:jc w:val="center"/>
        <w:outlineLvl w:val="1"/>
        <w:rPr>
          <w:rFonts w:ascii="Times New Roman" w:hAnsi="Times New Roman" w:cs="Times New Roman"/>
          <w:bCs/>
          <w:sz w:val="28"/>
          <w:szCs w:val="28"/>
        </w:rPr>
      </w:pPr>
      <w:r w:rsidRPr="007803B1">
        <w:rPr>
          <w:rFonts w:ascii="Times New Roman" w:hAnsi="Times New Roman" w:cs="Times New Roman"/>
          <w:bCs/>
          <w:sz w:val="28"/>
          <w:szCs w:val="28"/>
        </w:rPr>
        <w:t>Раздел I</w:t>
      </w: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Показатели для отнесения учреждений дополнительного</w:t>
      </w: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 xml:space="preserve">образования </w:t>
      </w:r>
      <w:r w:rsidR="007A37F2">
        <w:rPr>
          <w:rFonts w:ascii="Times New Roman" w:hAnsi="Times New Roman" w:cs="Times New Roman"/>
          <w:bCs/>
          <w:sz w:val="28"/>
          <w:szCs w:val="28"/>
        </w:rPr>
        <w:t xml:space="preserve">в сфере </w:t>
      </w:r>
      <w:r w:rsidRPr="007803B1">
        <w:rPr>
          <w:rFonts w:ascii="Times New Roman" w:hAnsi="Times New Roman" w:cs="Times New Roman"/>
          <w:bCs/>
          <w:sz w:val="28"/>
          <w:szCs w:val="28"/>
        </w:rPr>
        <w:t>культуры к группам</w:t>
      </w: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по оплате труда руководителей</w:t>
      </w:r>
    </w:p>
    <w:p w:rsidR="007C1A87" w:rsidRDefault="007C1A87" w:rsidP="007C1A87">
      <w:pPr>
        <w:autoSpaceDE w:val="0"/>
        <w:autoSpaceDN w:val="0"/>
        <w:adjustRightInd w:val="0"/>
        <w:spacing w:after="0" w:line="240" w:lineRule="auto"/>
        <w:jc w:val="both"/>
        <w:rPr>
          <w:rFonts w:ascii="Times New Roman" w:hAnsi="Times New Roman" w:cs="Times New Roman"/>
          <w:sz w:val="28"/>
          <w:szCs w:val="28"/>
        </w:rPr>
      </w:pPr>
    </w:p>
    <w:p w:rsidR="007C1A87" w:rsidRDefault="007C1A87" w:rsidP="007803B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1.1. Учреждения дополнительного образования </w:t>
      </w:r>
      <w:r w:rsidR="007A37F2">
        <w:rPr>
          <w:rFonts w:ascii="Times New Roman" w:hAnsi="Times New Roman" w:cs="Times New Roman"/>
          <w:sz w:val="28"/>
          <w:szCs w:val="28"/>
        </w:rPr>
        <w:t xml:space="preserve">в сфере культуры </w:t>
      </w:r>
      <w:r>
        <w:rPr>
          <w:rFonts w:ascii="Times New Roman" w:hAnsi="Times New Roman" w:cs="Times New Roman"/>
          <w:sz w:val="28"/>
          <w:szCs w:val="28"/>
        </w:rPr>
        <w:t>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7C1A87" w:rsidRDefault="007C1A87" w:rsidP="007803B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 Отнесение к группам по оплате труда руководителей учреждений дополнительного образования </w:t>
      </w:r>
      <w:r w:rsidR="00FE770A">
        <w:rPr>
          <w:rFonts w:ascii="Times New Roman" w:hAnsi="Times New Roman" w:cs="Times New Roman"/>
          <w:sz w:val="28"/>
          <w:szCs w:val="28"/>
        </w:rPr>
        <w:t xml:space="preserve">в сфере культуры </w:t>
      </w:r>
      <w:r>
        <w:rPr>
          <w:rFonts w:ascii="Times New Roman" w:hAnsi="Times New Roman" w:cs="Times New Roman"/>
          <w:sz w:val="28"/>
          <w:szCs w:val="28"/>
        </w:rPr>
        <w:t>производится по 4 группам в зависимости от суммы баллов после оценки сложности руководства указанными учреждениями по следующим показателям:</w:t>
      </w:r>
    </w:p>
    <w:p w:rsidR="007C1A87" w:rsidRDefault="007C1A87" w:rsidP="007C1A8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288"/>
        <w:gridCol w:w="1702"/>
      </w:tblGrid>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Показатели</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Условия</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Количество баллов</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 Количество обучающихся</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Из расчета за каждого обучающегося</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0,5</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2. Наличие филиалов</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каждый филиал до 20 чел.</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От 21 до 50 чел.</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От 51 до 100 чел.</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Свыше 100 чел.</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20</w:t>
            </w:r>
          </w:p>
        </w:tc>
      </w:tr>
    </w:tbl>
    <w:p w:rsidR="00797B6A" w:rsidRDefault="00797B6A"/>
    <w:p w:rsidR="00797B6A" w:rsidRDefault="00797B6A"/>
    <w:p w:rsidR="00797B6A" w:rsidRDefault="00797B6A"/>
    <w:p w:rsidR="00797B6A" w:rsidRDefault="00797B6A"/>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288"/>
        <w:gridCol w:w="1702"/>
      </w:tblGrid>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3. Количество работников в учреждении</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работника</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Дополнительно за каждого работника, имеющего:</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первую квалификационную категорию</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0,5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высшую квалификационную категорию</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4. Наличие в учреждении педагогических работников, имеющих почетные звания, почетные знаки</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педагогического работника, имеющего:</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почетное звание</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почетный знак</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5. Наличие в учреждении педагогических работников, имеющих высшее образование по соответствующему профилю</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педагогического работника</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6. Наличие в учреждении клубных формирований на условиях полной самоокупаемости</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каждую группу</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xml:space="preserve">7. </w:t>
            </w:r>
            <w:proofErr w:type="spellStart"/>
            <w:r w:rsidRPr="007803B1">
              <w:rPr>
                <w:rFonts w:ascii="Times New Roman" w:hAnsi="Times New Roman" w:cs="Times New Roman"/>
                <w:sz w:val="24"/>
                <w:szCs w:val="24"/>
              </w:rPr>
              <w:t>Многопрофильность</w:t>
            </w:r>
            <w:proofErr w:type="spellEnd"/>
            <w:r w:rsidRPr="007803B1">
              <w:rPr>
                <w:rFonts w:ascii="Times New Roman" w:hAnsi="Times New Roman" w:cs="Times New Roman"/>
                <w:sz w:val="24"/>
                <w:szCs w:val="24"/>
              </w:rPr>
              <w:t xml:space="preserve"> обучения</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каждое отделение: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музыкальное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художественное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хореографическое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театральное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эстетическое</w:t>
            </w:r>
          </w:p>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вокальное</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каждый инструмент</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8. Наличие в учреждении специально оборудованных кабинетов, библиотек, музеев, методического фонда</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каждый:</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методический кабинет</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библиотека</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выставочный зал, музей</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специально оформленный кабинет (сольфеджио, музыкальной литературы, хореографии)</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наличие методического фонда (натюрморты, слепки, фонотека)</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наличие методического кабинета</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9. Наличие концертного зала</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С количеством мест не более 200</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С количеством мест более 200</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20</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10. Размещение учреждения в нескольких обособленных зданиях</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каждое отдельно стоящее здание</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11. Наличие постоянных творческих коллективов в учреждении (хоров, оркестров, ансамблей, театральных и хореографических коллективов)</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каждый творческий коллектив:</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ученический</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преподавательский</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97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имеющий звания «Народный», «Образцовый»</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12. Лекционно-концертная работа, сольные концерты учащихся</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каждые 10 мероприятий</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13. Организация летнего лагеря на базе учреждения</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14. Инновационная деятельность учреждения</w:t>
            </w: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Работа преподавателя по экспериментальным учебным планам и программам (за каждого преподавателя)</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15. Подготовка лауреатов конкурсов, выставок</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лауреата конкурсов, выставок:</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городских</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областных</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региональных</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всероссийских</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международных</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20</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lastRenderedPageBreak/>
              <w:t>16. Подготовка стипендиатов</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стипендиата:</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российского уровня</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областного уровня</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городского уровня</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w:t>
            </w:r>
          </w:p>
        </w:tc>
      </w:tr>
    </w:tbl>
    <w:p w:rsidR="00797B6A" w:rsidRDefault="00797B6A"/>
    <w:p w:rsidR="00797B6A" w:rsidRDefault="00797B6A"/>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3288"/>
        <w:gridCol w:w="1702"/>
      </w:tblGrid>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17. Продолжение обучения выпускников учреждения</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Поступление выпускников учреждения:</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в учреждения среднего профессионального образования по профилю</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в учреждения высшего образования по профилю</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18. Выступление преподавателей учреждения на конференциях, семинарах</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каждое выступление преподавателей учреждения на конференциях, семинарах:</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областных</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зональных</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w:t>
            </w:r>
          </w:p>
        </w:tc>
      </w:tr>
      <w:tr w:rsidR="007C1A87">
        <w:tc>
          <w:tcPr>
            <w:tcW w:w="4082" w:type="dxa"/>
            <w:vMerge w:val="restart"/>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19. Повышение квалификации преподавателями учреждений</w:t>
            </w:r>
          </w:p>
        </w:tc>
        <w:tc>
          <w:tcPr>
            <w:tcW w:w="3288"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За каждого преподавателя, повысившего свою квалификацию:</w:t>
            </w:r>
          </w:p>
        </w:tc>
        <w:tc>
          <w:tcPr>
            <w:tcW w:w="1702" w:type="dxa"/>
            <w:tcBorders>
              <w:top w:val="single" w:sz="4" w:space="0" w:color="auto"/>
              <w:left w:val="single" w:sz="4" w:space="0" w:color="auto"/>
              <w:right w:val="single" w:sz="4" w:space="0" w:color="auto"/>
            </w:tcBorders>
          </w:tcPr>
          <w:p w:rsidR="007C1A87" w:rsidRPr="007803B1" w:rsidRDefault="007C1A87">
            <w:pPr>
              <w:autoSpaceDE w:val="0"/>
              <w:autoSpaceDN w:val="0"/>
              <w:adjustRightInd w:val="0"/>
              <w:spacing w:after="0" w:line="240" w:lineRule="auto"/>
              <w:rPr>
                <w:rFonts w:ascii="Times New Roman" w:hAnsi="Times New Roman" w:cs="Times New Roman"/>
                <w:sz w:val="24"/>
                <w:szCs w:val="24"/>
              </w:rPr>
            </w:pP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на территории Тверской области</w:t>
            </w:r>
          </w:p>
        </w:tc>
        <w:tc>
          <w:tcPr>
            <w:tcW w:w="1702" w:type="dxa"/>
            <w:tcBorders>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5</w:t>
            </w:r>
          </w:p>
        </w:tc>
      </w:tr>
      <w:tr w:rsidR="007C1A87">
        <w:tc>
          <w:tcPr>
            <w:tcW w:w="4082" w:type="dxa"/>
            <w:vMerge/>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both"/>
              <w:rPr>
                <w:rFonts w:ascii="Times New Roman" w:hAnsi="Times New Roman" w:cs="Times New Roman"/>
                <w:sz w:val="24"/>
                <w:szCs w:val="24"/>
              </w:rPr>
            </w:pPr>
            <w:r w:rsidRPr="007803B1">
              <w:rPr>
                <w:rFonts w:ascii="Times New Roman" w:hAnsi="Times New Roman" w:cs="Times New Roman"/>
                <w:sz w:val="24"/>
                <w:szCs w:val="24"/>
              </w:rPr>
              <w:t>- на территории других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7C1A87" w:rsidRPr="007803B1" w:rsidRDefault="007C1A87">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10</w:t>
            </w:r>
          </w:p>
        </w:tc>
      </w:tr>
    </w:tbl>
    <w:p w:rsidR="007C1A87" w:rsidRDefault="007C1A87" w:rsidP="007C1A87">
      <w:pPr>
        <w:autoSpaceDE w:val="0"/>
        <w:autoSpaceDN w:val="0"/>
        <w:adjustRightInd w:val="0"/>
        <w:spacing w:after="0" w:line="240" w:lineRule="auto"/>
        <w:jc w:val="both"/>
        <w:rPr>
          <w:rFonts w:ascii="Times New Roman" w:hAnsi="Times New Roman" w:cs="Times New Roman"/>
          <w:sz w:val="28"/>
          <w:szCs w:val="28"/>
        </w:rPr>
      </w:pPr>
    </w:p>
    <w:p w:rsidR="007C1A87" w:rsidRPr="007803B1" w:rsidRDefault="007C1A87" w:rsidP="007C1A87">
      <w:pPr>
        <w:autoSpaceDE w:val="0"/>
        <w:autoSpaceDN w:val="0"/>
        <w:adjustRightInd w:val="0"/>
        <w:spacing w:after="0" w:line="240" w:lineRule="auto"/>
        <w:jc w:val="center"/>
        <w:outlineLvl w:val="1"/>
        <w:rPr>
          <w:rFonts w:ascii="Times New Roman" w:hAnsi="Times New Roman" w:cs="Times New Roman"/>
          <w:bCs/>
          <w:sz w:val="28"/>
          <w:szCs w:val="28"/>
        </w:rPr>
      </w:pPr>
      <w:r w:rsidRPr="007803B1">
        <w:rPr>
          <w:rFonts w:ascii="Times New Roman" w:hAnsi="Times New Roman" w:cs="Times New Roman"/>
          <w:bCs/>
          <w:sz w:val="28"/>
          <w:szCs w:val="28"/>
        </w:rPr>
        <w:t>Раздел II</w:t>
      </w:r>
    </w:p>
    <w:p w:rsidR="007C1A87" w:rsidRPr="007803B1" w:rsidRDefault="007C1A87" w:rsidP="007C1A87">
      <w:pPr>
        <w:autoSpaceDE w:val="0"/>
        <w:autoSpaceDN w:val="0"/>
        <w:adjustRightInd w:val="0"/>
        <w:spacing w:after="0" w:line="240" w:lineRule="auto"/>
        <w:jc w:val="center"/>
        <w:rPr>
          <w:rFonts w:ascii="Times New Roman" w:hAnsi="Times New Roman" w:cs="Times New Roman"/>
          <w:bCs/>
          <w:sz w:val="28"/>
          <w:szCs w:val="28"/>
        </w:rPr>
      </w:pPr>
      <w:r w:rsidRPr="007803B1">
        <w:rPr>
          <w:rFonts w:ascii="Times New Roman" w:hAnsi="Times New Roman" w:cs="Times New Roman"/>
          <w:bCs/>
          <w:sz w:val="28"/>
          <w:szCs w:val="28"/>
        </w:rPr>
        <w:t>Порядок отнесения учреждений дополнительного образования</w:t>
      </w:r>
    </w:p>
    <w:p w:rsidR="007C1A87" w:rsidRPr="007803B1" w:rsidRDefault="007A37F2" w:rsidP="007C1A8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в сфере </w:t>
      </w:r>
      <w:r w:rsidR="007C1A87" w:rsidRPr="007803B1">
        <w:rPr>
          <w:rFonts w:ascii="Times New Roman" w:hAnsi="Times New Roman" w:cs="Times New Roman"/>
          <w:bCs/>
          <w:sz w:val="28"/>
          <w:szCs w:val="28"/>
        </w:rPr>
        <w:t>культуры к группам по оплате труда руководителей</w:t>
      </w:r>
    </w:p>
    <w:p w:rsidR="007C1A87" w:rsidRDefault="007C1A87" w:rsidP="007C1A87">
      <w:pPr>
        <w:autoSpaceDE w:val="0"/>
        <w:autoSpaceDN w:val="0"/>
        <w:adjustRightInd w:val="0"/>
        <w:spacing w:after="0" w:line="240" w:lineRule="auto"/>
        <w:jc w:val="both"/>
        <w:rPr>
          <w:rFonts w:ascii="Times New Roman" w:hAnsi="Times New Roman" w:cs="Times New Roman"/>
          <w:sz w:val="28"/>
          <w:szCs w:val="28"/>
        </w:rPr>
      </w:pP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2.1. Группа по оплате труда руководителей определяется не чаще одного раза в год управлением по культуре, спорту и делам молодежи администрации города Твери на основании соответствующих документов, подтверждающих наличие указанных объемов работы учреждения.</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 xml:space="preserve">Группа по оплате труда для вновь открываемых учреждений дополнительного образования </w:t>
      </w:r>
      <w:r w:rsidR="00FE770A">
        <w:rPr>
          <w:rFonts w:ascii="Times New Roman" w:hAnsi="Times New Roman" w:cs="Times New Roman"/>
          <w:sz w:val="28"/>
          <w:szCs w:val="28"/>
        </w:rPr>
        <w:t xml:space="preserve">в сфере </w:t>
      </w:r>
      <w:r w:rsidRPr="007803B1">
        <w:rPr>
          <w:rFonts w:ascii="Times New Roman" w:hAnsi="Times New Roman" w:cs="Times New Roman"/>
          <w:sz w:val="28"/>
          <w:szCs w:val="28"/>
        </w:rPr>
        <w:t>культуры устанавливается исходя из плановых (проектных) показателей, но не более чем на 2 года.</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lastRenderedPageBreak/>
        <w:t>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по культуре, спорту и делам молодежи администрации города Твери за каждый дополнительный показатель до 20 баллов.</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2.3. При установлении группы по оплате труда руководителей контингент обучающихся учреждений определяется по списочному составу постоянно обучающихся на 1 января текущего года, предшествующего планируемому. При этом в списочном составе обучающиеся в учреждениях дети, занимающиеся в нескольких группах, учитываются один раз.</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2.4.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 xml:space="preserve">2.5. Управление по культуре, спорту и делам молодежи администрации города Твери относит учреждения дополнительного образования </w:t>
      </w:r>
      <w:r w:rsidR="00FE770A">
        <w:rPr>
          <w:rFonts w:ascii="Times New Roman" w:hAnsi="Times New Roman" w:cs="Times New Roman"/>
          <w:sz w:val="28"/>
          <w:szCs w:val="28"/>
        </w:rPr>
        <w:t>в сфере культуры</w:t>
      </w:r>
      <w:r w:rsidRPr="007803B1">
        <w:rPr>
          <w:rFonts w:ascii="Times New Roman" w:hAnsi="Times New Roman" w:cs="Times New Roman"/>
          <w:sz w:val="28"/>
          <w:szCs w:val="28"/>
        </w:rPr>
        <w:t>, добившиеся высоких и стабильных результатов работы, на одну группу по оплате труда выше по сравнению с группой, определенной по настоящим показателям.</w:t>
      </w:r>
    </w:p>
    <w:p w:rsidR="007C1A87" w:rsidRPr="007803B1" w:rsidRDefault="007C1A87" w:rsidP="007803B1">
      <w:pPr>
        <w:autoSpaceDE w:val="0"/>
        <w:autoSpaceDN w:val="0"/>
        <w:adjustRightInd w:val="0"/>
        <w:spacing w:after="0" w:line="240" w:lineRule="auto"/>
        <w:ind w:firstLine="540"/>
        <w:jc w:val="both"/>
        <w:rPr>
          <w:rFonts w:ascii="Times New Roman" w:hAnsi="Times New Roman" w:cs="Times New Roman"/>
          <w:sz w:val="28"/>
          <w:szCs w:val="28"/>
        </w:rPr>
      </w:pPr>
      <w:r w:rsidRPr="007803B1">
        <w:rPr>
          <w:rFonts w:ascii="Times New Roman" w:hAnsi="Times New Roman" w:cs="Times New Roman"/>
          <w:sz w:val="28"/>
          <w:szCs w:val="28"/>
        </w:rPr>
        <w:t xml:space="preserve">2.6. Группы оплаты труда для руководящих работников учреждений дополнительного образования </w:t>
      </w:r>
      <w:r w:rsidR="00FE770A">
        <w:rPr>
          <w:rFonts w:ascii="Times New Roman" w:hAnsi="Times New Roman" w:cs="Times New Roman"/>
          <w:sz w:val="28"/>
          <w:szCs w:val="28"/>
        </w:rPr>
        <w:t xml:space="preserve">в сфере </w:t>
      </w:r>
      <w:r w:rsidRPr="007803B1">
        <w:rPr>
          <w:rFonts w:ascii="Times New Roman" w:hAnsi="Times New Roman" w:cs="Times New Roman"/>
          <w:sz w:val="28"/>
          <w:szCs w:val="28"/>
        </w:rPr>
        <w:t>культуры (в зависимости от суммы баллов, исчисленной по объемным показателям):</w:t>
      </w:r>
    </w:p>
    <w:p w:rsidR="007C1A87" w:rsidRPr="007803B1" w:rsidRDefault="007C1A87" w:rsidP="007803B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38"/>
        <w:gridCol w:w="1276"/>
        <w:gridCol w:w="1559"/>
        <w:gridCol w:w="2268"/>
      </w:tblGrid>
      <w:tr w:rsidR="007803B1" w:rsidRPr="007803B1" w:rsidTr="007803B1">
        <w:tc>
          <w:tcPr>
            <w:tcW w:w="6941" w:type="dxa"/>
            <w:gridSpan w:val="4"/>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Группа, к которой учреждение относится по оплате труда руководителей в зависимости от суммы баллов</w:t>
            </w:r>
          </w:p>
        </w:tc>
      </w:tr>
      <w:tr w:rsidR="007803B1" w:rsidRPr="007803B1" w:rsidTr="007803B1">
        <w:tc>
          <w:tcPr>
            <w:tcW w:w="1838"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1 группа</w:t>
            </w:r>
          </w:p>
        </w:tc>
        <w:tc>
          <w:tcPr>
            <w:tcW w:w="1276"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2 группа</w:t>
            </w:r>
          </w:p>
        </w:tc>
        <w:tc>
          <w:tcPr>
            <w:tcW w:w="1559"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3 группа</w:t>
            </w:r>
          </w:p>
        </w:tc>
        <w:tc>
          <w:tcPr>
            <w:tcW w:w="2268"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jc w:val="center"/>
              <w:rPr>
                <w:rFonts w:ascii="Times New Roman" w:hAnsi="Times New Roman" w:cs="Times New Roman"/>
                <w:sz w:val="24"/>
                <w:szCs w:val="24"/>
              </w:rPr>
            </w:pPr>
            <w:r w:rsidRPr="007803B1">
              <w:rPr>
                <w:rFonts w:ascii="Times New Roman" w:hAnsi="Times New Roman" w:cs="Times New Roman"/>
                <w:sz w:val="24"/>
                <w:szCs w:val="24"/>
              </w:rPr>
              <w:t>4 группа</w:t>
            </w:r>
          </w:p>
        </w:tc>
      </w:tr>
      <w:tr w:rsidR="007803B1" w:rsidRPr="007803B1" w:rsidTr="007803B1">
        <w:tc>
          <w:tcPr>
            <w:tcW w:w="1838"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свыше 500</w:t>
            </w:r>
          </w:p>
        </w:tc>
        <w:tc>
          <w:tcPr>
            <w:tcW w:w="1276"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от 350</w:t>
            </w:r>
          </w:p>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до 500</w:t>
            </w:r>
          </w:p>
        </w:tc>
        <w:tc>
          <w:tcPr>
            <w:tcW w:w="1559"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от 200</w:t>
            </w:r>
          </w:p>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до 350</w:t>
            </w:r>
          </w:p>
        </w:tc>
        <w:tc>
          <w:tcPr>
            <w:tcW w:w="2268" w:type="dxa"/>
            <w:tcBorders>
              <w:top w:val="single" w:sz="4" w:space="0" w:color="auto"/>
              <w:left w:val="single" w:sz="4" w:space="0" w:color="auto"/>
              <w:bottom w:val="single" w:sz="4" w:space="0" w:color="auto"/>
              <w:right w:val="single" w:sz="4" w:space="0" w:color="auto"/>
            </w:tcBorders>
          </w:tcPr>
          <w:p w:rsidR="007803B1" w:rsidRPr="007803B1" w:rsidRDefault="007803B1">
            <w:pPr>
              <w:autoSpaceDE w:val="0"/>
              <w:autoSpaceDN w:val="0"/>
              <w:adjustRightInd w:val="0"/>
              <w:spacing w:after="0" w:line="240" w:lineRule="auto"/>
              <w:rPr>
                <w:rFonts w:ascii="Times New Roman" w:hAnsi="Times New Roman" w:cs="Times New Roman"/>
                <w:sz w:val="24"/>
                <w:szCs w:val="24"/>
              </w:rPr>
            </w:pPr>
            <w:r w:rsidRPr="007803B1">
              <w:rPr>
                <w:rFonts w:ascii="Times New Roman" w:hAnsi="Times New Roman" w:cs="Times New Roman"/>
                <w:sz w:val="24"/>
                <w:szCs w:val="24"/>
              </w:rPr>
              <w:t>до 200</w:t>
            </w:r>
          </w:p>
        </w:tc>
      </w:tr>
    </w:tbl>
    <w:p w:rsidR="007C1A87" w:rsidRDefault="007C1A87"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7C1A87">
      <w:pPr>
        <w:autoSpaceDE w:val="0"/>
        <w:autoSpaceDN w:val="0"/>
        <w:adjustRightInd w:val="0"/>
        <w:spacing w:after="0" w:line="240" w:lineRule="auto"/>
        <w:jc w:val="both"/>
        <w:rPr>
          <w:rFonts w:ascii="Times New Roman" w:hAnsi="Times New Roman" w:cs="Times New Roman"/>
          <w:sz w:val="24"/>
          <w:szCs w:val="24"/>
        </w:rPr>
      </w:pPr>
    </w:p>
    <w:p w:rsidR="00BC0F49" w:rsidRDefault="00BC0F49" w:rsidP="00E61C1A">
      <w:pPr>
        <w:autoSpaceDE w:val="0"/>
        <w:autoSpaceDN w:val="0"/>
        <w:adjustRightInd w:val="0"/>
        <w:spacing w:after="0" w:line="240" w:lineRule="auto"/>
        <w:ind w:left="4112" w:firstLine="708"/>
        <w:outlineLvl w:val="0"/>
        <w:rPr>
          <w:rFonts w:ascii="Times New Roman" w:hAnsi="Times New Roman" w:cs="Times New Roman"/>
          <w:sz w:val="28"/>
          <w:szCs w:val="28"/>
        </w:rPr>
      </w:pPr>
      <w:r w:rsidRPr="00AB4DB5">
        <w:rPr>
          <w:rFonts w:ascii="Times New Roman" w:hAnsi="Times New Roman" w:cs="Times New Roman"/>
          <w:sz w:val="28"/>
          <w:szCs w:val="28"/>
        </w:rPr>
        <w:t>Приложение 2</w:t>
      </w:r>
    </w:p>
    <w:p w:rsidR="00AB4DB5" w:rsidRDefault="00AB4DB5" w:rsidP="00AB4DB5">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к Положению о порядке и условиях оплаты и стимулирования труда в учреждениях дополнительного образования в сфере культуры, подведомственных</w:t>
      </w:r>
    </w:p>
    <w:p w:rsidR="00AB4DB5" w:rsidRDefault="00AB4DB5" w:rsidP="00AB4DB5">
      <w:pPr>
        <w:autoSpaceDE w:val="0"/>
        <w:autoSpaceDN w:val="0"/>
        <w:adjustRightInd w:val="0"/>
        <w:spacing w:after="0" w:line="240" w:lineRule="auto"/>
        <w:ind w:left="4820"/>
        <w:rPr>
          <w:rFonts w:ascii="Times New Roman" w:hAnsi="Times New Roman" w:cs="Times New Roman"/>
          <w:sz w:val="28"/>
          <w:szCs w:val="28"/>
        </w:rPr>
      </w:pPr>
      <w:r>
        <w:rPr>
          <w:rFonts w:ascii="Times New Roman" w:hAnsi="Times New Roman" w:cs="Times New Roman"/>
          <w:sz w:val="28"/>
          <w:szCs w:val="28"/>
        </w:rPr>
        <w:t>управлению по культуре, спорту и делам молодежи администрации города Твери</w:t>
      </w:r>
    </w:p>
    <w:p w:rsidR="00AB4DB5" w:rsidRDefault="00AB4DB5" w:rsidP="00BC0F49">
      <w:pPr>
        <w:autoSpaceDE w:val="0"/>
        <w:autoSpaceDN w:val="0"/>
        <w:adjustRightInd w:val="0"/>
        <w:spacing w:after="0" w:line="240" w:lineRule="auto"/>
        <w:jc w:val="right"/>
        <w:outlineLvl w:val="0"/>
        <w:rPr>
          <w:rFonts w:ascii="Times New Roman" w:hAnsi="Times New Roman" w:cs="Times New Roman"/>
          <w:sz w:val="28"/>
          <w:szCs w:val="28"/>
        </w:rPr>
      </w:pPr>
    </w:p>
    <w:p w:rsidR="00BC0F49" w:rsidRPr="002337B3" w:rsidRDefault="00BC0F49" w:rsidP="00C74FE7">
      <w:pPr>
        <w:autoSpaceDE w:val="0"/>
        <w:autoSpaceDN w:val="0"/>
        <w:adjustRightInd w:val="0"/>
        <w:spacing w:after="0" w:line="240" w:lineRule="auto"/>
        <w:jc w:val="center"/>
        <w:rPr>
          <w:rFonts w:ascii="Times New Roman" w:hAnsi="Times New Roman" w:cs="Times New Roman"/>
          <w:bCs/>
          <w:sz w:val="28"/>
          <w:szCs w:val="28"/>
        </w:rPr>
      </w:pPr>
      <w:r w:rsidRPr="0048339C">
        <w:rPr>
          <w:rFonts w:ascii="Times New Roman" w:hAnsi="Times New Roman" w:cs="Times New Roman"/>
          <w:bCs/>
          <w:sz w:val="28"/>
          <w:szCs w:val="28"/>
        </w:rPr>
        <w:t xml:space="preserve">Показатели </w:t>
      </w:r>
      <w:r>
        <w:rPr>
          <w:rFonts w:ascii="Times New Roman" w:hAnsi="Times New Roman" w:cs="Times New Roman"/>
          <w:bCs/>
          <w:sz w:val="28"/>
          <w:szCs w:val="28"/>
        </w:rPr>
        <w:t>для установления поощрительных выплат работникам (рабочим)</w:t>
      </w:r>
      <w:r w:rsidRPr="0048339C">
        <w:rPr>
          <w:rFonts w:ascii="Times New Roman" w:hAnsi="Times New Roman" w:cs="Times New Roman"/>
          <w:bCs/>
          <w:sz w:val="28"/>
          <w:szCs w:val="28"/>
        </w:rPr>
        <w:t xml:space="preserve"> </w:t>
      </w:r>
    </w:p>
    <w:p w:rsidR="00C74FE7" w:rsidRPr="00B92212" w:rsidRDefault="00D95591" w:rsidP="00C74FE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учреждений</w:t>
      </w:r>
      <w:r w:rsidR="00C74FE7" w:rsidRPr="00B92212">
        <w:rPr>
          <w:rFonts w:ascii="Times New Roman" w:hAnsi="Times New Roman" w:cs="Times New Roman"/>
          <w:bCs/>
          <w:sz w:val="28"/>
          <w:szCs w:val="28"/>
        </w:rPr>
        <w:t xml:space="preserve"> дополнительного образования</w:t>
      </w:r>
      <w:r w:rsidR="00C74FE7">
        <w:rPr>
          <w:rFonts w:ascii="Times New Roman" w:hAnsi="Times New Roman" w:cs="Times New Roman"/>
          <w:bCs/>
          <w:sz w:val="28"/>
          <w:szCs w:val="28"/>
        </w:rPr>
        <w:t xml:space="preserve"> в сфере культуры</w:t>
      </w:r>
      <w:r w:rsidR="00C74FE7" w:rsidRPr="00B92212">
        <w:rPr>
          <w:rFonts w:ascii="Times New Roman" w:hAnsi="Times New Roman" w:cs="Times New Roman"/>
          <w:bCs/>
          <w:sz w:val="28"/>
          <w:szCs w:val="28"/>
        </w:rPr>
        <w:t>,</w:t>
      </w:r>
    </w:p>
    <w:p w:rsidR="00C74FE7" w:rsidRPr="00B92212" w:rsidRDefault="00C74FE7" w:rsidP="00C74FE7">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подведомственных управлению по культуре, спорту</w:t>
      </w:r>
    </w:p>
    <w:p w:rsidR="00C74FE7" w:rsidRPr="00B92212" w:rsidRDefault="00C74FE7" w:rsidP="00C74FE7">
      <w:pPr>
        <w:autoSpaceDE w:val="0"/>
        <w:autoSpaceDN w:val="0"/>
        <w:adjustRightInd w:val="0"/>
        <w:spacing w:after="0" w:line="240" w:lineRule="auto"/>
        <w:jc w:val="center"/>
        <w:rPr>
          <w:rFonts w:ascii="Times New Roman" w:hAnsi="Times New Roman" w:cs="Times New Roman"/>
          <w:bCs/>
          <w:sz w:val="28"/>
          <w:szCs w:val="28"/>
        </w:rPr>
      </w:pPr>
      <w:r w:rsidRPr="00B92212">
        <w:rPr>
          <w:rFonts w:ascii="Times New Roman" w:hAnsi="Times New Roman" w:cs="Times New Roman"/>
          <w:bCs/>
          <w:sz w:val="28"/>
          <w:szCs w:val="28"/>
        </w:rPr>
        <w:t>и делам молодежи администрации города Твери</w:t>
      </w:r>
    </w:p>
    <w:p w:rsidR="00836021" w:rsidRDefault="00836021" w:rsidP="00836021">
      <w:pPr>
        <w:autoSpaceDE w:val="0"/>
        <w:autoSpaceDN w:val="0"/>
        <w:adjustRightInd w:val="0"/>
        <w:spacing w:after="0" w:line="240" w:lineRule="auto"/>
        <w:jc w:val="both"/>
        <w:rPr>
          <w:rFonts w:ascii="Times New Roman" w:hAnsi="Times New Roman" w:cs="Times New Roman"/>
          <w:sz w:val="28"/>
          <w:szCs w:val="28"/>
        </w:rPr>
      </w:pPr>
    </w:p>
    <w:p w:rsidR="00B9047A" w:rsidRDefault="00B9047A"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поощрительных выплат по итогам работы за месяц, квартал, год работникам (рабочим) муниципальных учреждений дополнительного образования в сфере культуры (далее - учреждения) учитываются следующие показатели:</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sidRPr="00E76B8F">
        <w:rPr>
          <w:rFonts w:ascii="Times New Roman" w:hAnsi="Times New Roman" w:cs="Times New Roman"/>
          <w:sz w:val="28"/>
          <w:szCs w:val="28"/>
        </w:rPr>
        <w:t>1</w:t>
      </w:r>
      <w:r w:rsidR="00731165" w:rsidRPr="00E76B8F">
        <w:rPr>
          <w:rFonts w:ascii="Times New Roman" w:hAnsi="Times New Roman" w:cs="Times New Roman"/>
          <w:sz w:val="28"/>
          <w:szCs w:val="28"/>
        </w:rPr>
        <w:t xml:space="preserve">) выполнение бюджетным учреждением муниципального задания на оказание услуг (выполнение работ)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31165" w:rsidRPr="00E76B8F">
        <w:rPr>
          <w:rFonts w:ascii="Times New Roman" w:hAnsi="Times New Roman" w:cs="Times New Roman"/>
          <w:sz w:val="28"/>
          <w:szCs w:val="28"/>
        </w:rPr>
        <w:t xml:space="preserve">) выполнение целевых показателей (индикаторов) эффективности работы учреждения (да/нет); </w:t>
      </w:r>
    </w:p>
    <w:p w:rsidR="00E76B8F" w:rsidRDefault="00731165" w:rsidP="00B9047A">
      <w:pPr>
        <w:autoSpaceDE w:val="0"/>
        <w:autoSpaceDN w:val="0"/>
        <w:adjustRightInd w:val="0"/>
        <w:spacing w:after="0" w:line="240" w:lineRule="auto"/>
        <w:ind w:firstLine="540"/>
        <w:jc w:val="both"/>
        <w:rPr>
          <w:rFonts w:ascii="Times New Roman" w:hAnsi="Times New Roman" w:cs="Times New Roman"/>
          <w:sz w:val="28"/>
          <w:szCs w:val="28"/>
        </w:rPr>
      </w:pPr>
      <w:r w:rsidRPr="00E76B8F">
        <w:rPr>
          <w:rFonts w:ascii="Times New Roman" w:hAnsi="Times New Roman" w:cs="Times New Roman"/>
          <w:sz w:val="28"/>
          <w:szCs w:val="28"/>
        </w:rPr>
        <w:t xml:space="preserve">в) выполнение показателей плана мероприятий, в том числе: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1165" w:rsidRPr="00E76B8F">
        <w:rPr>
          <w:rFonts w:ascii="Times New Roman" w:hAnsi="Times New Roman" w:cs="Times New Roman"/>
          <w:sz w:val="28"/>
          <w:szCs w:val="28"/>
        </w:rPr>
        <w:t>рост средней зарабо</w:t>
      </w:r>
      <w:r>
        <w:rPr>
          <w:rFonts w:ascii="Times New Roman" w:hAnsi="Times New Roman" w:cs="Times New Roman"/>
          <w:sz w:val="28"/>
          <w:szCs w:val="28"/>
        </w:rPr>
        <w:t>тной платы работников учреждения</w:t>
      </w:r>
      <w:r w:rsidR="00731165" w:rsidRPr="00E76B8F">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образования </w:t>
      </w:r>
      <w:r w:rsidR="00731165" w:rsidRPr="00E76B8F">
        <w:rPr>
          <w:rFonts w:ascii="Times New Roman" w:hAnsi="Times New Roman" w:cs="Times New Roman"/>
          <w:sz w:val="28"/>
          <w:szCs w:val="28"/>
        </w:rPr>
        <w:t xml:space="preserve">в отчетном году (нарастающим итогом с начала года) по сравнению со средней заработной платой за предыдущий год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1165" w:rsidRPr="00E76B8F">
        <w:rPr>
          <w:rFonts w:ascii="Times New Roman" w:hAnsi="Times New Roman" w:cs="Times New Roman"/>
          <w:sz w:val="28"/>
          <w:szCs w:val="28"/>
        </w:rPr>
        <w:t xml:space="preserve">достижение соотношения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по Тверской области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1165" w:rsidRPr="00E76B8F">
        <w:rPr>
          <w:rFonts w:ascii="Times New Roman" w:hAnsi="Times New Roman" w:cs="Times New Roman"/>
          <w:sz w:val="28"/>
          <w:szCs w:val="28"/>
        </w:rPr>
        <w:t xml:space="preserve">обеспечение дифференциации оплаты труда основного и прочего персонала, оптимизация расходов на административно-управленческий и </w:t>
      </w:r>
      <w:r w:rsidR="00731165" w:rsidRPr="00E76B8F">
        <w:rPr>
          <w:rFonts w:ascii="Times New Roman" w:hAnsi="Times New Roman" w:cs="Times New Roman"/>
          <w:sz w:val="28"/>
          <w:szCs w:val="28"/>
        </w:rPr>
        <w:lastRenderedPageBreak/>
        <w:t xml:space="preserve">вспомогательный персонал учреждений дополнительного образования с учетом предельной доли расходов на оплату их труда в фонде оплаты труда учреждения - не более 40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31165" w:rsidRPr="00E76B8F">
        <w:rPr>
          <w:rFonts w:ascii="Times New Roman" w:hAnsi="Times New Roman" w:cs="Times New Roman"/>
          <w:sz w:val="28"/>
          <w:szCs w:val="28"/>
        </w:rPr>
        <w:t xml:space="preserve">) уровень удовлетворенности граждан качеством предоставления учреждением муниципальных услуг в сфере культуры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31165" w:rsidRPr="00E76B8F">
        <w:rPr>
          <w:rFonts w:ascii="Times New Roman" w:hAnsi="Times New Roman" w:cs="Times New Roman"/>
          <w:sz w:val="28"/>
          <w:szCs w:val="28"/>
        </w:rPr>
        <w:t xml:space="preserve">) доля мероприятий, рассчитанных на обслуживание детей и подростков, пенсионеров, людей с ограничениями возможностями здоровья (процент от общего числа проводимых мероприятий) по сравнению с предыдущим годом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31165" w:rsidRPr="00E76B8F">
        <w:rPr>
          <w:rFonts w:ascii="Times New Roman" w:hAnsi="Times New Roman" w:cs="Times New Roman"/>
          <w:sz w:val="28"/>
          <w:szCs w:val="28"/>
        </w:rPr>
        <w:t xml:space="preserve">) количество изданных каталогов, научно-исследовательских трудов, альбомов, буклетов, путеводителей, краеведческой и иной литературы по профильной деятельности учреждения по сравнению с предыдущим годом (процентов);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731165" w:rsidRPr="00E76B8F">
        <w:rPr>
          <w:rFonts w:ascii="Times New Roman" w:hAnsi="Times New Roman" w:cs="Times New Roman"/>
          <w:sz w:val="28"/>
          <w:szCs w:val="28"/>
        </w:rPr>
        <w:t xml:space="preserve">) наличие собственного интернет-сайта учреждения и обеспечение его поддержки в актуальном состоянии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1165" w:rsidRPr="00E76B8F">
        <w:rPr>
          <w:rFonts w:ascii="Times New Roman" w:hAnsi="Times New Roman" w:cs="Times New Roman"/>
          <w:sz w:val="28"/>
          <w:szCs w:val="28"/>
        </w:rPr>
        <w:t xml:space="preserve">) количество культурно-массовых мероприятий (фестивалей, выставок, смотров, конкурсов, научных конференций и др.), проведенных силами учреждения (единиц);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1165" w:rsidRPr="00E76B8F">
        <w:rPr>
          <w:rFonts w:ascii="Times New Roman" w:hAnsi="Times New Roman" w:cs="Times New Roman"/>
          <w:sz w:val="28"/>
          <w:szCs w:val="28"/>
        </w:rPr>
        <w:t xml:space="preserve">) количество посетителей культурно-массовых мероприятий (единиц);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1165" w:rsidRPr="00E76B8F">
        <w:rPr>
          <w:rFonts w:ascii="Times New Roman" w:hAnsi="Times New Roman" w:cs="Times New Roman"/>
          <w:sz w:val="28"/>
          <w:szCs w:val="28"/>
        </w:rPr>
        <w:t xml:space="preserve">) количество информационно-образовательных (просветительских) программ учреждения (в том числе лекционное, справочно-информационное и консультационное обслуживание граждан; без </w:t>
      </w:r>
      <w:proofErr w:type="spellStart"/>
      <w:r w:rsidR="00731165" w:rsidRPr="00E76B8F">
        <w:rPr>
          <w:rFonts w:ascii="Times New Roman" w:hAnsi="Times New Roman" w:cs="Times New Roman"/>
          <w:sz w:val="28"/>
          <w:szCs w:val="28"/>
        </w:rPr>
        <w:t>экскурсоведения</w:t>
      </w:r>
      <w:proofErr w:type="spellEnd"/>
      <w:r w:rsidR="00731165" w:rsidRPr="00E76B8F">
        <w:rPr>
          <w:rFonts w:ascii="Times New Roman" w:hAnsi="Times New Roman" w:cs="Times New Roman"/>
          <w:sz w:val="28"/>
          <w:szCs w:val="28"/>
        </w:rPr>
        <w:t xml:space="preserve">) (единиц);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1165" w:rsidRPr="00E76B8F">
        <w:rPr>
          <w:rFonts w:ascii="Times New Roman" w:hAnsi="Times New Roman" w:cs="Times New Roman"/>
          <w:sz w:val="28"/>
          <w:szCs w:val="28"/>
        </w:rPr>
        <w:t xml:space="preserve">) количество посетителей информационно-образовательных (просветительских) программ учреждения (единиц);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1165" w:rsidRPr="00E76B8F">
        <w:rPr>
          <w:rFonts w:ascii="Times New Roman" w:hAnsi="Times New Roman" w:cs="Times New Roman"/>
          <w:sz w:val="28"/>
          <w:szCs w:val="28"/>
        </w:rPr>
        <w:t xml:space="preserve">) объем средств от оказания платных услуг и иной приносящей доход деятельности (тыс. рублей);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1165" w:rsidRPr="00E76B8F">
        <w:rPr>
          <w:rFonts w:ascii="Times New Roman" w:hAnsi="Times New Roman" w:cs="Times New Roman"/>
          <w:sz w:val="28"/>
          <w:szCs w:val="28"/>
        </w:rPr>
        <w:t xml:space="preserve">) количество высококвалифицированных работников в учреждении (человек);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731165" w:rsidRPr="00E76B8F">
        <w:rPr>
          <w:rFonts w:ascii="Times New Roman" w:hAnsi="Times New Roman" w:cs="Times New Roman"/>
          <w:sz w:val="28"/>
          <w:szCs w:val="28"/>
        </w:rPr>
        <w:t xml:space="preserve">) количество работников учреждения, прошедших повышение квалификации и (или) профессиональную подготовку (человек);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00731165" w:rsidRPr="00E76B8F">
        <w:rPr>
          <w:rFonts w:ascii="Times New Roman" w:hAnsi="Times New Roman" w:cs="Times New Roman"/>
          <w:sz w:val="28"/>
          <w:szCs w:val="28"/>
        </w:rPr>
        <w:t xml:space="preserve">) участие учреждения в проектах, конкурсах, реализации </w:t>
      </w:r>
      <w:r>
        <w:rPr>
          <w:rFonts w:ascii="Times New Roman" w:hAnsi="Times New Roman" w:cs="Times New Roman"/>
          <w:sz w:val="28"/>
          <w:szCs w:val="28"/>
        </w:rPr>
        <w:t>федеральных</w:t>
      </w:r>
      <w:r w:rsidR="00731165" w:rsidRPr="00E76B8F">
        <w:rPr>
          <w:rFonts w:ascii="Times New Roman" w:hAnsi="Times New Roman" w:cs="Times New Roman"/>
          <w:sz w:val="28"/>
          <w:szCs w:val="28"/>
        </w:rPr>
        <w:t xml:space="preserve"> целевых и ведомственных программ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31165" w:rsidRPr="00E76B8F">
        <w:rPr>
          <w:rFonts w:ascii="Times New Roman" w:hAnsi="Times New Roman" w:cs="Times New Roman"/>
          <w:sz w:val="28"/>
          <w:szCs w:val="28"/>
        </w:rPr>
        <w:t xml:space="preserve">) освоение и внедрение инновационных методов работы сотрудником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731165" w:rsidRPr="00E76B8F">
        <w:rPr>
          <w:rFonts w:ascii="Times New Roman" w:hAnsi="Times New Roman" w:cs="Times New Roman"/>
          <w:sz w:val="28"/>
          <w:szCs w:val="28"/>
        </w:rPr>
        <w:t xml:space="preserve">) проведение самостоятельной творческой работы в зависимости от специфики учреждения (программы, встречи, проекты и др.)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731165" w:rsidRPr="00E76B8F">
        <w:rPr>
          <w:rFonts w:ascii="Times New Roman" w:hAnsi="Times New Roman" w:cs="Times New Roman"/>
          <w:sz w:val="28"/>
          <w:szCs w:val="28"/>
        </w:rPr>
        <w:t xml:space="preserve">) повышение квалификации и (или) прохождение профессиональной подготовки в отчетном периоде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731165" w:rsidRPr="00E76B8F">
        <w:rPr>
          <w:rFonts w:ascii="Times New Roman" w:hAnsi="Times New Roman" w:cs="Times New Roman"/>
          <w:sz w:val="28"/>
          <w:szCs w:val="28"/>
        </w:rPr>
        <w:t xml:space="preserve">) своевременное обновление и заполнение интернет-сайта учреждения, сайта государственных и муниципальных учреждений и др. сайтов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731165" w:rsidRPr="00E76B8F">
        <w:rPr>
          <w:rFonts w:ascii="Times New Roman" w:hAnsi="Times New Roman" w:cs="Times New Roman"/>
          <w:sz w:val="28"/>
          <w:szCs w:val="28"/>
        </w:rPr>
        <w:t xml:space="preserve">) работа с удаленными пользователями (дистанционное информационное обслуживание, интернет-конференции, интернет-конкурсы, интернет-проекты и др.) (да/нет); </w:t>
      </w:r>
    </w:p>
    <w:p w:rsidR="00E76B8F"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w:t>
      </w:r>
      <w:r w:rsidR="00731165" w:rsidRPr="00E76B8F">
        <w:rPr>
          <w:rFonts w:ascii="Times New Roman" w:hAnsi="Times New Roman" w:cs="Times New Roman"/>
          <w:sz w:val="28"/>
          <w:szCs w:val="28"/>
        </w:rPr>
        <w:t xml:space="preserve">) результативность участия в конкурсах, получение грантов (да/нет); ц) публикации и освещение деятельности учреждения в средствах массовой информации (да/нет); </w:t>
      </w:r>
    </w:p>
    <w:p w:rsidR="00731165" w:rsidRDefault="00E76B8F" w:rsidP="00B9047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31165" w:rsidRPr="00E76B8F">
        <w:rPr>
          <w:rFonts w:ascii="Times New Roman" w:hAnsi="Times New Roman" w:cs="Times New Roman"/>
          <w:sz w:val="28"/>
          <w:szCs w:val="28"/>
        </w:rPr>
        <w:t>) участие в организации и проведении информационных, культурно-досуговых, социально значимых и просветительских мероприятиях (фестивалей, концертов, конкурсов, творческих встречах, проектов, научных конференций и др.), в том числе рассчитанных на обслуживание особых категорий пользователей (да/нет).</w:t>
      </w:r>
    </w:p>
    <w:p w:rsidR="007C1A87" w:rsidRPr="00B92212" w:rsidRDefault="007A37F2" w:rsidP="00AB4DB5">
      <w:pPr>
        <w:autoSpaceDE w:val="0"/>
        <w:autoSpaceDN w:val="0"/>
        <w:adjustRightInd w:val="0"/>
        <w:spacing w:after="0" w:line="240" w:lineRule="auto"/>
        <w:ind w:left="5664" w:firstLine="708"/>
        <w:jc w:val="both"/>
        <w:rPr>
          <w:rFonts w:ascii="Times New Roman" w:hAnsi="Times New Roman" w:cs="Times New Roman"/>
          <w:sz w:val="28"/>
          <w:szCs w:val="28"/>
        </w:rPr>
      </w:pPr>
      <w:r>
        <w:rPr>
          <w:rFonts w:ascii="Times New Roman" w:hAnsi="Times New Roman" w:cs="Times New Roman"/>
          <w:sz w:val="28"/>
          <w:szCs w:val="28"/>
        </w:rPr>
        <w:t>».</w:t>
      </w:r>
    </w:p>
    <w:p w:rsidR="00F933CB" w:rsidRPr="00B92212" w:rsidRDefault="00F933CB" w:rsidP="00F933CB">
      <w:pPr>
        <w:autoSpaceDE w:val="0"/>
        <w:autoSpaceDN w:val="0"/>
        <w:adjustRightInd w:val="0"/>
        <w:spacing w:after="0" w:line="240" w:lineRule="auto"/>
        <w:jc w:val="both"/>
        <w:rPr>
          <w:rFonts w:ascii="Times New Roman" w:hAnsi="Times New Roman" w:cs="Times New Roman"/>
          <w:sz w:val="28"/>
          <w:szCs w:val="28"/>
        </w:rPr>
      </w:pPr>
    </w:p>
    <w:p w:rsidR="007803B1" w:rsidRDefault="00AB4DB5" w:rsidP="007803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7803B1">
        <w:rPr>
          <w:rFonts w:ascii="Times New Roman" w:hAnsi="Times New Roman" w:cs="Times New Roman"/>
          <w:sz w:val="28"/>
          <w:szCs w:val="28"/>
        </w:rPr>
        <w:t>ачальник управления по культуре,</w:t>
      </w:r>
    </w:p>
    <w:p w:rsidR="007803B1" w:rsidRDefault="007803B1" w:rsidP="007803B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спорту и делам молодежи </w:t>
      </w:r>
    </w:p>
    <w:p w:rsidR="00425569" w:rsidRPr="00B92212" w:rsidRDefault="007803B1" w:rsidP="00E76B8F">
      <w:pPr>
        <w:autoSpaceDE w:val="0"/>
        <w:autoSpaceDN w:val="0"/>
        <w:adjustRightInd w:val="0"/>
        <w:spacing w:after="0" w:line="240" w:lineRule="auto"/>
        <w:jc w:val="both"/>
      </w:pPr>
      <w:r>
        <w:rPr>
          <w:rFonts w:ascii="Times New Roman" w:hAnsi="Times New Roman" w:cs="Times New Roman"/>
          <w:sz w:val="28"/>
          <w:szCs w:val="28"/>
        </w:rPr>
        <w:t>администрации города Твери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B4DB5">
        <w:rPr>
          <w:rFonts w:ascii="Times New Roman" w:hAnsi="Times New Roman" w:cs="Times New Roman"/>
          <w:sz w:val="28"/>
          <w:szCs w:val="28"/>
        </w:rPr>
        <w:t xml:space="preserve">      М.Е. Соколов</w:t>
      </w:r>
    </w:p>
    <w:sectPr w:rsidR="00425569" w:rsidRPr="00B92212" w:rsidSect="00797B6A">
      <w:headerReference w:type="default" r:id="rId23"/>
      <w:pgSz w:w="11905" w:h="16838" w:code="9"/>
      <w:pgMar w:top="1134" w:right="851"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99" w:rsidRDefault="00614899" w:rsidP="00797B6A">
      <w:pPr>
        <w:spacing w:after="0" w:line="240" w:lineRule="auto"/>
      </w:pPr>
      <w:r>
        <w:separator/>
      </w:r>
    </w:p>
  </w:endnote>
  <w:endnote w:type="continuationSeparator" w:id="0">
    <w:p w:rsidR="00614899" w:rsidRDefault="00614899" w:rsidP="0079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99" w:rsidRDefault="00614899" w:rsidP="00797B6A">
      <w:pPr>
        <w:spacing w:after="0" w:line="240" w:lineRule="auto"/>
      </w:pPr>
      <w:r>
        <w:separator/>
      </w:r>
    </w:p>
  </w:footnote>
  <w:footnote w:type="continuationSeparator" w:id="0">
    <w:p w:rsidR="00614899" w:rsidRDefault="00614899" w:rsidP="0079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98167"/>
      <w:docPartObj>
        <w:docPartGallery w:val="Page Numbers (Top of Page)"/>
        <w:docPartUnique/>
      </w:docPartObj>
    </w:sdtPr>
    <w:sdtEndPr>
      <w:rPr>
        <w:rFonts w:ascii="Times New Roman" w:hAnsi="Times New Roman" w:cs="Times New Roman"/>
        <w:sz w:val="20"/>
        <w:szCs w:val="20"/>
      </w:rPr>
    </w:sdtEndPr>
    <w:sdtContent>
      <w:p w:rsidR="00397AE3" w:rsidRDefault="00397AE3">
        <w:pPr>
          <w:pStyle w:val="a3"/>
          <w:jc w:val="center"/>
        </w:pPr>
      </w:p>
      <w:p w:rsidR="00397AE3" w:rsidRPr="00797B6A" w:rsidRDefault="00397AE3">
        <w:pPr>
          <w:pStyle w:val="a3"/>
          <w:jc w:val="center"/>
          <w:rPr>
            <w:rFonts w:ascii="Times New Roman" w:hAnsi="Times New Roman" w:cs="Times New Roman"/>
            <w:sz w:val="20"/>
            <w:szCs w:val="20"/>
          </w:rPr>
        </w:pPr>
        <w:r w:rsidRPr="00797B6A">
          <w:rPr>
            <w:rFonts w:ascii="Times New Roman" w:hAnsi="Times New Roman" w:cs="Times New Roman"/>
            <w:sz w:val="20"/>
            <w:szCs w:val="20"/>
          </w:rPr>
          <w:fldChar w:fldCharType="begin"/>
        </w:r>
        <w:r w:rsidRPr="00797B6A">
          <w:rPr>
            <w:rFonts w:ascii="Times New Roman" w:hAnsi="Times New Roman" w:cs="Times New Roman"/>
            <w:sz w:val="20"/>
            <w:szCs w:val="20"/>
          </w:rPr>
          <w:instrText>PAGE   \* MERGEFORMAT</w:instrText>
        </w:r>
        <w:r w:rsidRPr="00797B6A">
          <w:rPr>
            <w:rFonts w:ascii="Times New Roman" w:hAnsi="Times New Roman" w:cs="Times New Roman"/>
            <w:sz w:val="20"/>
            <w:szCs w:val="20"/>
          </w:rPr>
          <w:fldChar w:fldCharType="separate"/>
        </w:r>
        <w:r w:rsidR="00530546">
          <w:rPr>
            <w:rFonts w:ascii="Times New Roman" w:hAnsi="Times New Roman" w:cs="Times New Roman"/>
            <w:noProof/>
            <w:sz w:val="20"/>
            <w:szCs w:val="20"/>
          </w:rPr>
          <w:t>23</w:t>
        </w:r>
        <w:r w:rsidRPr="00797B6A">
          <w:rPr>
            <w:rFonts w:ascii="Times New Roman" w:hAnsi="Times New Roman" w:cs="Times New Roman"/>
            <w:sz w:val="20"/>
            <w:szCs w:val="20"/>
          </w:rPr>
          <w:fldChar w:fldCharType="end"/>
        </w:r>
      </w:p>
    </w:sdtContent>
  </w:sdt>
  <w:p w:rsidR="00397AE3" w:rsidRDefault="00397A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CE7"/>
    <w:multiLevelType w:val="hybridMultilevel"/>
    <w:tmpl w:val="F95E1102"/>
    <w:lvl w:ilvl="0" w:tplc="D9D8C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AD62795"/>
    <w:multiLevelType w:val="hybridMultilevel"/>
    <w:tmpl w:val="0D664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CB"/>
    <w:rsid w:val="00032E63"/>
    <w:rsid w:val="00057482"/>
    <w:rsid w:val="000C6AE1"/>
    <w:rsid w:val="00184E94"/>
    <w:rsid w:val="001940CE"/>
    <w:rsid w:val="001C01D6"/>
    <w:rsid w:val="001C41B7"/>
    <w:rsid w:val="001D24EA"/>
    <w:rsid w:val="0020500A"/>
    <w:rsid w:val="00242C86"/>
    <w:rsid w:val="002554E7"/>
    <w:rsid w:val="00255757"/>
    <w:rsid w:val="00272C4B"/>
    <w:rsid w:val="0030039F"/>
    <w:rsid w:val="003500F5"/>
    <w:rsid w:val="00364D2F"/>
    <w:rsid w:val="00397AE3"/>
    <w:rsid w:val="003B1DB5"/>
    <w:rsid w:val="003E42A6"/>
    <w:rsid w:val="003E6519"/>
    <w:rsid w:val="00425569"/>
    <w:rsid w:val="00461725"/>
    <w:rsid w:val="00481C40"/>
    <w:rsid w:val="004F192A"/>
    <w:rsid w:val="0050319E"/>
    <w:rsid w:val="0052139B"/>
    <w:rsid w:val="00530546"/>
    <w:rsid w:val="00573B48"/>
    <w:rsid w:val="005812FA"/>
    <w:rsid w:val="005B0DBC"/>
    <w:rsid w:val="005D035C"/>
    <w:rsid w:val="00614899"/>
    <w:rsid w:val="00654AE6"/>
    <w:rsid w:val="00675527"/>
    <w:rsid w:val="00693232"/>
    <w:rsid w:val="006A39A4"/>
    <w:rsid w:val="006B59AB"/>
    <w:rsid w:val="006C7E07"/>
    <w:rsid w:val="0070728D"/>
    <w:rsid w:val="00731165"/>
    <w:rsid w:val="00751F24"/>
    <w:rsid w:val="007803B1"/>
    <w:rsid w:val="00797B6A"/>
    <w:rsid w:val="007A37F2"/>
    <w:rsid w:val="007C1A87"/>
    <w:rsid w:val="007C33FC"/>
    <w:rsid w:val="007F697A"/>
    <w:rsid w:val="0080103E"/>
    <w:rsid w:val="00806B70"/>
    <w:rsid w:val="00836021"/>
    <w:rsid w:val="00860E42"/>
    <w:rsid w:val="00876764"/>
    <w:rsid w:val="00914803"/>
    <w:rsid w:val="00952EA2"/>
    <w:rsid w:val="009D3837"/>
    <w:rsid w:val="00A21B11"/>
    <w:rsid w:val="00A87FFB"/>
    <w:rsid w:val="00AA3B27"/>
    <w:rsid w:val="00AB4DB5"/>
    <w:rsid w:val="00AC4ED8"/>
    <w:rsid w:val="00AE6E82"/>
    <w:rsid w:val="00AF54B4"/>
    <w:rsid w:val="00B4509C"/>
    <w:rsid w:val="00B8530A"/>
    <w:rsid w:val="00B9047A"/>
    <w:rsid w:val="00B92212"/>
    <w:rsid w:val="00BA53CF"/>
    <w:rsid w:val="00BA7482"/>
    <w:rsid w:val="00BC0F49"/>
    <w:rsid w:val="00BC6DDE"/>
    <w:rsid w:val="00C74FE7"/>
    <w:rsid w:val="00C81EB3"/>
    <w:rsid w:val="00CB56F6"/>
    <w:rsid w:val="00CB5EFF"/>
    <w:rsid w:val="00D10A0D"/>
    <w:rsid w:val="00D32F42"/>
    <w:rsid w:val="00D8431A"/>
    <w:rsid w:val="00D87D17"/>
    <w:rsid w:val="00D95591"/>
    <w:rsid w:val="00DA6CFD"/>
    <w:rsid w:val="00DD4466"/>
    <w:rsid w:val="00E01260"/>
    <w:rsid w:val="00E32D7B"/>
    <w:rsid w:val="00E373BD"/>
    <w:rsid w:val="00E444A0"/>
    <w:rsid w:val="00E53E6A"/>
    <w:rsid w:val="00E61C1A"/>
    <w:rsid w:val="00E67C82"/>
    <w:rsid w:val="00E76B8F"/>
    <w:rsid w:val="00EF0D97"/>
    <w:rsid w:val="00F02A4D"/>
    <w:rsid w:val="00F2556A"/>
    <w:rsid w:val="00F933CB"/>
    <w:rsid w:val="00FC77D6"/>
    <w:rsid w:val="00FE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B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B6A"/>
  </w:style>
  <w:style w:type="paragraph" w:styleId="a5">
    <w:name w:val="footer"/>
    <w:basedOn w:val="a"/>
    <w:link w:val="a6"/>
    <w:uiPriority w:val="99"/>
    <w:unhideWhenUsed/>
    <w:rsid w:val="00797B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7B6A"/>
  </w:style>
  <w:style w:type="paragraph" w:styleId="a7">
    <w:name w:val="Balloon Text"/>
    <w:basedOn w:val="a"/>
    <w:link w:val="a8"/>
    <w:uiPriority w:val="99"/>
    <w:semiHidden/>
    <w:unhideWhenUsed/>
    <w:rsid w:val="00797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B6A"/>
    <w:rPr>
      <w:rFonts w:ascii="Segoe UI" w:hAnsi="Segoe UI" w:cs="Segoe UI"/>
      <w:sz w:val="18"/>
      <w:szCs w:val="18"/>
    </w:rPr>
  </w:style>
  <w:style w:type="paragraph" w:styleId="a9">
    <w:name w:val="List Paragraph"/>
    <w:basedOn w:val="a"/>
    <w:uiPriority w:val="34"/>
    <w:qFormat/>
    <w:rsid w:val="00B9047A"/>
    <w:pPr>
      <w:ind w:left="720"/>
      <w:contextualSpacing/>
    </w:pPr>
  </w:style>
  <w:style w:type="paragraph" w:customStyle="1" w:styleId="formattext">
    <w:name w:val="formattext"/>
    <w:basedOn w:val="a"/>
    <w:rsid w:val="00731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B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B6A"/>
  </w:style>
  <w:style w:type="paragraph" w:styleId="a5">
    <w:name w:val="footer"/>
    <w:basedOn w:val="a"/>
    <w:link w:val="a6"/>
    <w:uiPriority w:val="99"/>
    <w:unhideWhenUsed/>
    <w:rsid w:val="00797B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7B6A"/>
  </w:style>
  <w:style w:type="paragraph" w:styleId="a7">
    <w:name w:val="Balloon Text"/>
    <w:basedOn w:val="a"/>
    <w:link w:val="a8"/>
    <w:uiPriority w:val="99"/>
    <w:semiHidden/>
    <w:unhideWhenUsed/>
    <w:rsid w:val="00797B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B6A"/>
    <w:rPr>
      <w:rFonts w:ascii="Segoe UI" w:hAnsi="Segoe UI" w:cs="Segoe UI"/>
      <w:sz w:val="18"/>
      <w:szCs w:val="18"/>
    </w:rPr>
  </w:style>
  <w:style w:type="paragraph" w:styleId="a9">
    <w:name w:val="List Paragraph"/>
    <w:basedOn w:val="a"/>
    <w:uiPriority w:val="34"/>
    <w:qFormat/>
    <w:rsid w:val="00B9047A"/>
    <w:pPr>
      <w:ind w:left="720"/>
      <w:contextualSpacing/>
    </w:pPr>
  </w:style>
  <w:style w:type="paragraph" w:customStyle="1" w:styleId="formattext">
    <w:name w:val="formattext"/>
    <w:basedOn w:val="a"/>
    <w:rsid w:val="00731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A02337AD90B072E1E2D082F85C2F068DA0D276793639B43E2B0A4C71139268B4438A6D17B411D70D56E9E4F88021AE23C794875A04BCC2L9S5P" TargetMode="External"/><Relationship Id="rId18" Type="http://schemas.openxmlformats.org/officeDocument/2006/relationships/hyperlink" Target="consultantplus://offline/ref=1F12131F750FCFA77D197FDE6C9FD195DD8B1EE0142626BC2A43CCE506C6D12334336FE5985073B0E16AA0B27E59C1CF2F6DBDF4512DACMFSDP" TargetMode="External"/><Relationship Id="rId3" Type="http://schemas.openxmlformats.org/officeDocument/2006/relationships/styles" Target="styles.xml"/><Relationship Id="rId21" Type="http://schemas.openxmlformats.org/officeDocument/2006/relationships/hyperlink" Target="consultantplus://offline/ref=7AD7D91CC04B2D6C5F7CD38E03959CF118C966662CE0E342F8FFF94E9E23BF6F5C56ACD02A24969C622402F16CA00A228F04E959CDb3iDL" TargetMode="External"/><Relationship Id="rId7" Type="http://schemas.openxmlformats.org/officeDocument/2006/relationships/footnotes" Target="footnotes.xml"/><Relationship Id="rId12" Type="http://schemas.openxmlformats.org/officeDocument/2006/relationships/hyperlink" Target="consultantplus://offline/ref=97A02337AD90B072E1E2D082F85C2F068DA0D276793639B43E2B0A4C71139268B4438A6D17B411D40C56E9E4F88021AE23C794875A04BCC2L9S5P" TargetMode="External"/><Relationship Id="rId17" Type="http://schemas.openxmlformats.org/officeDocument/2006/relationships/hyperlink" Target="consultantplus://offline/ref=1F12131F750FCFA77D197FDE6C9FD195DD8B1EE0142626BC2A43CCE506C6D12334336FE5985073B9E16AA0B27E59C1CF2F6DBDF4512DACMFSD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F12131F750FCFA77D197FDE6C9FD195DD8B1EE0142626BC2A43CCE506C6D12334336FE5985070BCE16AA0B27E59C1CF2F6DBDF4512DACMFSDP" TargetMode="External"/><Relationship Id="rId20" Type="http://schemas.openxmlformats.org/officeDocument/2006/relationships/hyperlink" Target="consultantplus://offline/ref=BD65040D566FFE43C9EF8DC481680FCE361FD923ACFFE070733C49B2A42172215C0AE9DA8538D15E9C9771BAE6A1A8CDE8BD52FCB1DC6254d7f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A02337AD90B072E1E2D082F85C2F068DA0D276793639B43E2B0A4C71139268B4438A6D17B411D40756E9E4F88021AE23C794875A04BCC2L9S5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F12131F750FCFA77D197FDE6C9FD195DD8B1EE0142626BC2A43CCE506C6D12334336FE5985070B8E16AA0B27E59C1CF2F6DBDF4512DACMFSDP" TargetMode="External"/><Relationship Id="rId23" Type="http://schemas.openxmlformats.org/officeDocument/2006/relationships/header" Target="header1.xml"/><Relationship Id="rId10" Type="http://schemas.openxmlformats.org/officeDocument/2006/relationships/hyperlink" Target="consultantplus://offline/ref=97A02337AD90B072E1E2D082F85C2F068DA0D276793639B43E2B0A4C71139268B4438A6D17B411D50C56E9E4F88021AE23C794875A04BCC2L9S5P" TargetMode="External"/><Relationship Id="rId19" Type="http://schemas.openxmlformats.org/officeDocument/2006/relationships/hyperlink" Target="consultantplus://offline/ref=BD65040D566FFE43C9EF8DC481680FCE3516DF25A3F3E070733C49B2A42172215C0AE9DA8538D15E9C9771BAE6A1A8CDE8BD52FCB1DC6254d7f0L" TargetMode="External"/><Relationship Id="rId4" Type="http://schemas.microsoft.com/office/2007/relationships/stylesWithEffects" Target="stylesWithEffects.xml"/><Relationship Id="rId9" Type="http://schemas.openxmlformats.org/officeDocument/2006/relationships/hyperlink" Target="consultantplus://offline/ref=97A02337AD90B072E1E2D082F85C2F068FA6D770793839B43E2B0A4C71139268A643D26117B30FD50743BFB5BELDS5P" TargetMode="External"/><Relationship Id="rId14" Type="http://schemas.openxmlformats.org/officeDocument/2006/relationships/hyperlink" Target="consultantplus://offline/ref=1F12131F750FCFA77D197FDE6C9FD195DD8B1EE0142626BC2A43CCE506C6D12334336FE5985071B1E16AA0B27E59C1CF2F6DBDF4512DACMFSDP" TargetMode="External"/><Relationship Id="rId22" Type="http://schemas.openxmlformats.org/officeDocument/2006/relationships/hyperlink" Target="consultantplus://offline/ref=1F12131F750FCFA77D197FDE6C9FD195D68B1FE513247BB6221AC0E701C98E34337A63E299527AECBB7AA4FB2B53DFC83373BDEA51M2S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7BA7-9246-4AFF-AADD-37ED0CB5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7441</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Ким Екатерина Игоревна</cp:lastModifiedBy>
  <cp:revision>3</cp:revision>
  <cp:lastPrinted>2020-04-29T08:40:00Z</cp:lastPrinted>
  <dcterms:created xsi:type="dcterms:W3CDTF">2020-05-19T13:44:00Z</dcterms:created>
  <dcterms:modified xsi:type="dcterms:W3CDTF">2020-05-19T13:44:00Z</dcterms:modified>
</cp:coreProperties>
</file>